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B6" w:rsidRPr="00C81D99" w:rsidRDefault="004B0DB6">
      <w:pPr>
        <w:widowControl/>
        <w:jc w:val="left"/>
        <w:rPr>
          <w:rStyle w:val="bjh-strong3"/>
          <w:rFonts w:ascii="方正小标宋简体" w:eastAsia="方正小标宋简体" w:hAnsi="黑体" w:hint="eastAsia"/>
          <w:b w:val="0"/>
          <w:sz w:val="28"/>
          <w:szCs w:val="28"/>
        </w:rPr>
      </w:pPr>
      <w:bookmarkStart w:id="0" w:name="_Toc33993501"/>
      <w:r w:rsidRPr="00C81D99">
        <w:rPr>
          <w:rStyle w:val="bjh-strong3"/>
          <w:rFonts w:ascii="方正小标宋简体" w:eastAsia="方正小标宋简体" w:hAnsi="黑体" w:hint="eastAsia"/>
          <w:b w:val="0"/>
          <w:sz w:val="28"/>
          <w:szCs w:val="28"/>
        </w:rPr>
        <w:t>附件</w:t>
      </w:r>
    </w:p>
    <w:p w:rsidR="004B0DB6" w:rsidRPr="00C81D99" w:rsidRDefault="004B0DB6">
      <w:pPr>
        <w:widowControl/>
        <w:jc w:val="center"/>
        <w:rPr>
          <w:rFonts w:ascii="仿宋_GB2312" w:eastAsia="仿宋_GB2312" w:hAnsi="宋体"/>
          <w:b/>
          <w:sz w:val="24"/>
        </w:rPr>
      </w:pPr>
      <w:r w:rsidRPr="00C81D99">
        <w:rPr>
          <w:rStyle w:val="bjh-strong3"/>
          <w:rFonts w:ascii="方正小标宋简体" w:eastAsia="方正小标宋简体" w:hAnsi="黑体" w:hint="eastAsia"/>
          <w:b w:val="0"/>
          <w:sz w:val="32"/>
          <w:szCs w:val="32"/>
        </w:rPr>
        <w:t>受新冠肺炎疫情影响缓缴三项社保费申请表</w:t>
      </w:r>
      <w:bookmarkEnd w:id="0"/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2402"/>
        <w:gridCol w:w="2099"/>
        <w:gridCol w:w="2556"/>
      </w:tblGrid>
      <w:tr w:rsidR="004B0DB6">
        <w:trPr>
          <w:cantSplit/>
          <w:trHeight w:val="978"/>
          <w:jc w:val="center"/>
        </w:trPr>
        <w:tc>
          <w:tcPr>
            <w:tcW w:w="2159" w:type="dxa"/>
            <w:tcBorders>
              <w:right w:val="single" w:sz="8" w:space="0" w:color="auto"/>
            </w:tcBorders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统一社会信用代码/纳税人识别号</w:t>
            </w:r>
          </w:p>
        </w:tc>
        <w:tc>
          <w:tcPr>
            <w:tcW w:w="2402" w:type="dxa"/>
            <w:tcBorders>
              <w:left w:val="single" w:sz="8" w:space="0" w:color="auto"/>
            </w:tcBorders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单位社保号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0DB6">
        <w:trPr>
          <w:cantSplit/>
          <w:trHeight w:val="706"/>
          <w:jc w:val="center"/>
        </w:trPr>
        <w:tc>
          <w:tcPr>
            <w:tcW w:w="2159" w:type="dxa"/>
            <w:tcBorders>
              <w:right w:val="single" w:sz="8" w:space="0" w:color="auto"/>
            </w:tcBorders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用人单位名称</w:t>
            </w:r>
          </w:p>
        </w:tc>
        <w:tc>
          <w:tcPr>
            <w:tcW w:w="7057" w:type="dxa"/>
            <w:gridSpan w:val="3"/>
            <w:tcBorders>
              <w:left w:val="single" w:sz="8" w:space="0" w:color="auto"/>
            </w:tcBorders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0DB6">
        <w:trPr>
          <w:cantSplit/>
          <w:trHeight w:val="676"/>
          <w:jc w:val="center"/>
        </w:trPr>
        <w:tc>
          <w:tcPr>
            <w:tcW w:w="215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注册类型</w:t>
            </w:r>
          </w:p>
        </w:tc>
        <w:tc>
          <w:tcPr>
            <w:tcW w:w="2402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现金储备量</w:t>
            </w:r>
          </w:p>
        </w:tc>
        <w:tc>
          <w:tcPr>
            <w:tcW w:w="2556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4B0DB6">
        <w:trPr>
          <w:cantSplit/>
          <w:trHeight w:val="694"/>
          <w:jc w:val="center"/>
        </w:trPr>
        <w:tc>
          <w:tcPr>
            <w:tcW w:w="215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疫情期间</w:t>
            </w:r>
          </w:p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月均营业收入</w:t>
            </w:r>
          </w:p>
        </w:tc>
        <w:tc>
          <w:tcPr>
            <w:tcW w:w="2402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209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2019年第4季度月均营业收入</w:t>
            </w:r>
          </w:p>
        </w:tc>
        <w:tc>
          <w:tcPr>
            <w:tcW w:w="2556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4B0DB6">
        <w:trPr>
          <w:cantSplit/>
          <w:trHeight w:val="694"/>
          <w:jc w:val="center"/>
        </w:trPr>
        <w:tc>
          <w:tcPr>
            <w:tcW w:w="215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</w:t>
            </w:r>
          </w:p>
        </w:tc>
        <w:tc>
          <w:tcPr>
            <w:tcW w:w="2402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6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0DB6">
        <w:trPr>
          <w:cantSplit/>
          <w:trHeight w:val="758"/>
          <w:jc w:val="center"/>
        </w:trPr>
        <w:tc>
          <w:tcPr>
            <w:tcW w:w="215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审核结果</w:t>
            </w:r>
          </w:p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告知途径</w:t>
            </w:r>
          </w:p>
        </w:tc>
        <w:tc>
          <w:tcPr>
            <w:tcW w:w="7057" w:type="dxa"/>
            <w:gridSpan w:val="3"/>
            <w:vAlign w:val="center"/>
          </w:tcPr>
          <w:p w:rsidR="004B0DB6" w:rsidRDefault="004B0D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□短信（手机号码：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4B0DB6" w:rsidRDefault="004B0D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□电子邮件（邮箱：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4B0DB6">
        <w:trPr>
          <w:cantSplit/>
          <w:trHeight w:val="1131"/>
          <w:jc w:val="center"/>
        </w:trPr>
        <w:tc>
          <w:tcPr>
            <w:tcW w:w="215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申请缓缴</w:t>
            </w:r>
          </w:p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社保费所属期</w:t>
            </w:r>
          </w:p>
        </w:tc>
        <w:tc>
          <w:tcPr>
            <w:tcW w:w="2402" w:type="dxa"/>
            <w:vAlign w:val="center"/>
          </w:tcPr>
          <w:p w:rsidR="004B0DB6" w:rsidRDefault="004B0D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自2020年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  <w:p w:rsidR="004B0DB6" w:rsidRDefault="004B0D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至2020年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2099" w:type="dxa"/>
            <w:vAlign w:val="center"/>
          </w:tcPr>
          <w:p w:rsidR="004B0DB6" w:rsidRDefault="004B0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缓缴期限</w:t>
            </w:r>
          </w:p>
        </w:tc>
        <w:tc>
          <w:tcPr>
            <w:tcW w:w="2556" w:type="dxa"/>
            <w:vAlign w:val="center"/>
          </w:tcPr>
          <w:p w:rsidR="004B0DB6" w:rsidRDefault="004B0DB6">
            <w:pPr>
              <w:rPr>
                <w:rFonts w:ascii="仿宋_GB2312" w:eastAsia="仿宋_GB2312" w:hAnsi="宋体"/>
                <w:sz w:val="24"/>
              </w:rPr>
            </w:pPr>
          </w:p>
          <w:p w:rsidR="004B0DB6" w:rsidRDefault="004B0D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至2020 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 w:rsidR="000B5DE0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0B5DE0" w:rsidRPr="00C81D99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4B0DB6" w:rsidRDefault="004B0DB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B0DB6">
        <w:trPr>
          <w:cantSplit/>
          <w:trHeight w:val="3930"/>
          <w:jc w:val="center"/>
        </w:trPr>
        <w:tc>
          <w:tcPr>
            <w:tcW w:w="9216" w:type="dxa"/>
            <w:gridSpan w:val="4"/>
            <w:vAlign w:val="center"/>
          </w:tcPr>
          <w:p w:rsidR="004B0DB6" w:rsidRDefault="004B0D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申请理由：</w:t>
            </w:r>
          </w:p>
          <w:p w:rsidR="004B0DB6" w:rsidRDefault="004B0D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本单位□受新冠肺炎疫情影响生产经营严重困难，现金储备可维持生产经营不足3个月。□受新冠肺炎疫情影响生产经营严重困难，疫情期间月均营业（财务）收入与2019年4季度月均营业（财务）收入相比下降50%以上。</w:t>
            </w:r>
          </w:p>
          <w:p w:rsidR="004B0DB6" w:rsidRDefault="004B0DB6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4B0DB6" w:rsidRDefault="004B0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B0DB6" w:rsidRDefault="004B0D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申请人承诺：</w:t>
            </w:r>
          </w:p>
          <w:p w:rsidR="004B0DB6" w:rsidRDefault="004B0DB6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本单位所填内容真实准确，如有虚假，一经查实，即行终止缓缴并愿承担相关法律责任。本单位在缓缴期间按月如实申报社会保险费，并在缓缴期满前及时缴费。</w:t>
            </w:r>
          </w:p>
          <w:p w:rsidR="004B0DB6" w:rsidRDefault="004B0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B0DB6" w:rsidRDefault="004B0DB6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4B0DB6" w:rsidRDefault="004B0DB6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4B0DB6" w:rsidRDefault="004B0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B0DB6" w:rsidRDefault="004B0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B0DB6" w:rsidRDefault="004B0D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用人单位（盖章 ）                                               年   月   日</w:t>
            </w:r>
          </w:p>
        </w:tc>
      </w:tr>
    </w:tbl>
    <w:p w:rsidR="004B0DB6" w:rsidRDefault="004B0DB6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说明：1.“现金储备量”包括“库存现金”、“银行存款”和“其他货币资金”。</w:t>
      </w:r>
    </w:p>
    <w:p w:rsidR="004B0DB6" w:rsidRDefault="004B0DB6" w:rsidP="00C81D99">
      <w:pPr>
        <w:ind w:leftChars="342" w:left="958" w:hangingChars="100" w:hanging="24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申请理由为“受新冠肺炎疫情影响生产经营严重困难，现金储备可维持生产经营不足3个月”的，“疫情期间月均营业收入”和“2019年第4季度月均营业收入”可不填写；申请理由为“受新冠肺炎疫情影响生产经营严重困难，疫情期间月均营业（财务）收入与2019年4季度月均营业（财务）收入相比下降50%以上”的，“现金储备量”可不填写。</w:t>
      </w:r>
    </w:p>
    <w:p w:rsidR="004B0DB6" w:rsidRDefault="004B0DB6"/>
    <w:sectPr w:rsidR="004B0D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6B8"/>
    <w:rsid w:val="000B5DE0"/>
    <w:rsid w:val="000D66B8"/>
    <w:rsid w:val="00216C61"/>
    <w:rsid w:val="002D5667"/>
    <w:rsid w:val="004B0DB6"/>
    <w:rsid w:val="0055395A"/>
    <w:rsid w:val="00646D91"/>
    <w:rsid w:val="006E097E"/>
    <w:rsid w:val="00887F15"/>
    <w:rsid w:val="009004E9"/>
    <w:rsid w:val="00964651"/>
    <w:rsid w:val="00AA0157"/>
    <w:rsid w:val="00C81D99"/>
    <w:rsid w:val="00CE0134"/>
    <w:rsid w:val="00D121B1"/>
    <w:rsid w:val="00D75D48"/>
    <w:rsid w:val="00F45225"/>
    <w:rsid w:val="00FA5E47"/>
    <w:rsid w:val="1B722639"/>
    <w:rsid w:val="1E0C13B3"/>
    <w:rsid w:val="298F5ACE"/>
    <w:rsid w:val="34376C7D"/>
    <w:rsid w:val="38D12202"/>
    <w:rsid w:val="4D0C241B"/>
    <w:rsid w:val="5330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strong3">
    <w:name w:val="bjh-strong3"/>
    <w:qFormat/>
    <w:rPr>
      <w:b/>
      <w:color w:val="333333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0B5DE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0B5D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罗璇</dc:creator>
  <cp:keywords/>
  <cp:lastModifiedBy>王昉</cp:lastModifiedBy>
  <cp:revision>1</cp:revision>
  <dcterms:created xsi:type="dcterms:W3CDTF">2020-04-22T02:05:00Z</dcterms:created>
  <dcterms:modified xsi:type="dcterms:W3CDTF">2020-04-22T02:05:00Z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