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2E" w:rsidRPr="0050277F" w:rsidRDefault="0019658E" w:rsidP="00A77B5F">
      <w:pPr>
        <w:pStyle w:val="a6"/>
        <w:rPr>
          <w:rFonts w:ascii="方正大标宋简体" w:eastAsia="方正大标宋简体"/>
          <w:b w:val="0"/>
          <w:sz w:val="44"/>
        </w:rPr>
      </w:pPr>
      <w:bookmarkStart w:id="0" w:name="_Toc491415597"/>
      <w:bookmarkStart w:id="1" w:name="_Toc491415626"/>
      <w:r w:rsidRPr="0050277F">
        <w:rPr>
          <w:rFonts w:ascii="方正大标宋简体" w:eastAsia="方正大标宋简体" w:hint="eastAsia"/>
          <w:b w:val="0"/>
          <w:sz w:val="44"/>
        </w:rPr>
        <w:t>常用涉税事项目录及要件</w:t>
      </w:r>
      <w:bookmarkEnd w:id="0"/>
      <w:bookmarkEnd w:id="1"/>
    </w:p>
    <w:p w:rsidR="0050277F" w:rsidRPr="0050277F" w:rsidRDefault="0050277F">
      <w:pPr>
        <w:pStyle w:val="10"/>
        <w:tabs>
          <w:tab w:val="right" w:leader="dot" w:pos="8296"/>
        </w:tabs>
        <w:rPr>
          <w:rFonts w:ascii="华文中宋" w:eastAsia="华文中宋" w:hAnsi="华文中宋" w:cstheme="minorBidi"/>
          <w:noProof/>
          <w:sz w:val="28"/>
          <w:szCs w:val="22"/>
        </w:rPr>
      </w:pPr>
      <w:r w:rsidRPr="0050277F">
        <w:rPr>
          <w:rFonts w:ascii="华文中宋" w:eastAsia="华文中宋" w:hAnsi="华文中宋" w:hint="eastAsia"/>
          <w:sz w:val="28"/>
        </w:rPr>
        <w:fldChar w:fldCharType="begin"/>
      </w:r>
      <w:r w:rsidRPr="0050277F">
        <w:rPr>
          <w:rFonts w:ascii="华文中宋" w:eastAsia="华文中宋" w:hAnsi="华文中宋" w:hint="eastAsia"/>
          <w:sz w:val="28"/>
        </w:rPr>
        <w:instrText xml:space="preserve"> TOC \o "1-1" \h \z \u </w:instrText>
      </w:r>
      <w:r w:rsidRPr="0050277F">
        <w:rPr>
          <w:rFonts w:ascii="华文中宋" w:eastAsia="华文中宋" w:hAnsi="华文中宋" w:hint="eastAsia"/>
          <w:sz w:val="28"/>
        </w:rPr>
        <w:fldChar w:fldCharType="separate"/>
      </w:r>
      <w:hyperlink w:anchor="_Toc491415626" w:history="1"/>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27" w:history="1">
        <w:r w:rsidR="0050277F" w:rsidRPr="0050277F">
          <w:rPr>
            <w:rStyle w:val="a3"/>
            <w:rFonts w:ascii="华文中宋" w:eastAsia="华文中宋" w:hAnsi="华文中宋" w:hint="default"/>
            <w:noProof/>
            <w:sz w:val="28"/>
          </w:rPr>
          <w:t>1纳税人延期申报申请的受理和办理</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_Toc491415627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1</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28" w:history="1">
        <w:r w:rsidR="0050277F" w:rsidRPr="0050277F">
          <w:rPr>
            <w:rStyle w:val="a3"/>
            <w:rFonts w:ascii="华文中宋" w:eastAsia="华文中宋" w:hAnsi="华文中宋" w:hint="default"/>
            <w:noProof/>
            <w:sz w:val="28"/>
          </w:rPr>
          <w:t>2采取实际利润额预缴以外的其他企业所得税预缴方式申请受理</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_Toc491415628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2</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29" w:history="1">
        <w:r w:rsidR="0050277F" w:rsidRPr="0050277F">
          <w:rPr>
            <w:rStyle w:val="a3"/>
            <w:rFonts w:ascii="华文中宋" w:eastAsia="华文中宋" w:hAnsi="华文中宋" w:hint="default"/>
            <w:noProof/>
            <w:sz w:val="28"/>
          </w:rPr>
          <w:t>3定期定额户定额核定（依申请）受理</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_Toc491415629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2</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0" w:history="1">
        <w:r w:rsidR="0050277F" w:rsidRPr="0050277F">
          <w:rPr>
            <w:rStyle w:val="a3"/>
            <w:rFonts w:ascii="华文中宋" w:eastAsia="华文中宋" w:hAnsi="华文中宋" w:hint="default"/>
            <w:noProof/>
            <w:sz w:val="28"/>
          </w:rPr>
          <w:t>4国家机关、人民团体、军队自用房产的房产税减免</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_Toc491415630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3</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1" w:history="1">
        <w:r w:rsidR="0050277F" w:rsidRPr="0050277F">
          <w:rPr>
            <w:rStyle w:val="a3"/>
            <w:rFonts w:ascii="华文中宋" w:eastAsia="华文中宋" w:hAnsi="华文中宋" w:hint="default"/>
            <w:noProof/>
            <w:sz w:val="28"/>
          </w:rPr>
          <w:t>5由国家财政部门拨付事业经费的单位自用房产的房产税减免</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_Toc491415631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3</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2" w:history="1">
        <w:r w:rsidR="0050277F" w:rsidRPr="0050277F">
          <w:rPr>
            <w:rStyle w:val="a3"/>
            <w:rFonts w:ascii="华文中宋" w:eastAsia="华文中宋" w:hAnsi="华文中宋" w:hint="default"/>
            <w:noProof/>
            <w:sz w:val="28"/>
          </w:rPr>
          <w:t>6宗教寺庙、公园、名胜古迹自用房产的房产税减免</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_Toc491415632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4</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3" w:history="1">
        <w:r w:rsidR="0050277F" w:rsidRPr="0050277F">
          <w:rPr>
            <w:rStyle w:val="a3"/>
            <w:rFonts w:ascii="华文中宋" w:eastAsia="华文中宋" w:hAnsi="华文中宋" w:hint="default"/>
            <w:noProof/>
            <w:sz w:val="28"/>
          </w:rPr>
          <w:t>7毁损不堪居住的房屋和危险房屋的房产税减免</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_Toc491415633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4</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r>
        <w:fldChar w:fldCharType="begin"/>
      </w:r>
      <w:r>
        <w:instrText xml:space="preserve"> HYPERLINK \l "_Toc491415634" </w:instrText>
      </w:r>
      <w:r>
        <w:fldChar w:fldCharType="separate"/>
      </w:r>
      <w:r w:rsidR="0050277F" w:rsidRPr="0050277F">
        <w:rPr>
          <w:rStyle w:val="a3"/>
          <w:rFonts w:ascii="华文中宋" w:eastAsia="华文中宋" w:hAnsi="华文中宋" w:hint="default"/>
          <w:noProof/>
          <w:sz w:val="28"/>
        </w:rPr>
        <w:t>8大修停用房屋的房产税减免</w:t>
      </w:r>
      <w:bookmarkStart w:id="2" w:name="_GoBack"/>
      <w:bookmarkEnd w:id="2"/>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_Toc491415634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5</w:t>
      </w:r>
      <w:r w:rsidR="0050277F" w:rsidRPr="0050277F">
        <w:rPr>
          <w:rFonts w:ascii="华文中宋" w:eastAsia="华文中宋" w:hAnsi="华文中宋" w:hint="eastAsia"/>
          <w:noProof/>
          <w:webHidden/>
          <w:sz w:val="28"/>
        </w:rPr>
        <w:fldChar w:fldCharType="end"/>
      </w:r>
      <w:r>
        <w:rPr>
          <w:rFonts w:ascii="华文中宋" w:eastAsia="华文中宋" w:hAnsi="华文中宋"/>
          <w:noProof/>
          <w:sz w:val="28"/>
        </w:rPr>
        <w:fldChar w:fldCharType="end"/>
      </w:r>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5" w:history="1">
        <w:r w:rsidR="0050277F" w:rsidRPr="0050277F">
          <w:rPr>
            <w:rStyle w:val="a3"/>
            <w:rFonts w:ascii="华文中宋" w:eastAsia="华文中宋" w:hAnsi="华文中宋" w:hint="default"/>
            <w:noProof/>
            <w:sz w:val="28"/>
          </w:rPr>
          <w:t>9安全防范用地城镇土地使用税优惠</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_Toc491415635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5</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6" w:history="1">
        <w:r w:rsidR="0050277F" w:rsidRPr="0050277F">
          <w:rPr>
            <w:rStyle w:val="a3"/>
            <w:rFonts w:ascii="华文中宋" w:eastAsia="华文中宋" w:hAnsi="华文中宋" w:hint="default"/>
            <w:noProof/>
            <w:sz w:val="28"/>
          </w:rPr>
          <w:t>10非营利性科研机构城镇土地使用税优惠</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_Toc491415636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5</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7" w:history="1">
        <w:r w:rsidR="0050277F" w:rsidRPr="0050277F">
          <w:rPr>
            <w:rStyle w:val="a3"/>
            <w:rFonts w:ascii="华文中宋" w:eastAsia="华文中宋" w:hAnsi="华文中宋" w:hint="default"/>
            <w:noProof/>
            <w:sz w:val="28"/>
          </w:rPr>
          <w:t>11大学科技园城镇土地使用税优惠</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_Toc491415637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6</w:t>
        </w:r>
        <w:r w:rsidR="0050277F" w:rsidRPr="0050277F">
          <w:rPr>
            <w:rFonts w:ascii="华文中宋" w:eastAsia="华文中宋" w:hAnsi="华文中宋" w:hint="eastAsia"/>
            <w:noProof/>
            <w:webHidden/>
            <w:sz w:val="28"/>
          </w:rPr>
          <w:fldChar w:fldCharType="end"/>
        </w:r>
      </w:hyperlink>
    </w:p>
    <w:p w:rsidR="0050277F" w:rsidRPr="0050277F" w:rsidRDefault="008A1FB8">
      <w:pPr>
        <w:pStyle w:val="10"/>
        <w:tabs>
          <w:tab w:val="right" w:leader="dot" w:pos="8296"/>
        </w:tabs>
        <w:rPr>
          <w:rFonts w:ascii="华文中宋" w:eastAsia="华文中宋" w:hAnsi="华文中宋" w:cstheme="minorBidi"/>
          <w:noProof/>
          <w:sz w:val="28"/>
          <w:szCs w:val="22"/>
        </w:rPr>
      </w:pPr>
      <w:hyperlink w:anchor="_Toc491415638" w:history="1">
        <w:r w:rsidR="0050277F" w:rsidRPr="0050277F">
          <w:rPr>
            <w:rStyle w:val="a3"/>
            <w:rFonts w:ascii="华文中宋" w:eastAsia="华文中宋" w:hAnsi="华文中宋" w:hint="default"/>
            <w:noProof/>
            <w:sz w:val="28"/>
          </w:rPr>
          <w:t>12科技企业孵化器城镇土地使用税优惠</w:t>
        </w:r>
        <w:r w:rsidR="0050277F" w:rsidRPr="0050277F">
          <w:rPr>
            <w:rFonts w:ascii="华文中宋" w:eastAsia="华文中宋" w:hAnsi="华文中宋" w:hint="eastAsia"/>
            <w:noProof/>
            <w:webHidden/>
            <w:sz w:val="28"/>
          </w:rPr>
          <w:tab/>
        </w:r>
        <w:r w:rsidR="0050277F" w:rsidRPr="0050277F">
          <w:rPr>
            <w:rFonts w:ascii="华文中宋" w:eastAsia="华文中宋" w:hAnsi="华文中宋" w:hint="eastAsia"/>
            <w:noProof/>
            <w:webHidden/>
            <w:sz w:val="28"/>
          </w:rPr>
          <w:fldChar w:fldCharType="begin"/>
        </w:r>
        <w:r w:rsidR="0050277F" w:rsidRPr="0050277F">
          <w:rPr>
            <w:rFonts w:ascii="华文中宋" w:eastAsia="华文中宋" w:hAnsi="华文中宋" w:hint="eastAsia"/>
            <w:noProof/>
            <w:webHidden/>
            <w:sz w:val="28"/>
          </w:rPr>
          <w:instrText xml:space="preserve"> PAGEREF _Toc491415638 \h </w:instrText>
        </w:r>
        <w:r w:rsidR="0050277F" w:rsidRPr="0050277F">
          <w:rPr>
            <w:rFonts w:ascii="华文中宋" w:eastAsia="华文中宋" w:hAnsi="华文中宋" w:hint="eastAsia"/>
            <w:noProof/>
            <w:webHidden/>
            <w:sz w:val="28"/>
          </w:rPr>
        </w:r>
        <w:r w:rsidR="0050277F" w:rsidRPr="0050277F">
          <w:rPr>
            <w:rFonts w:ascii="华文中宋" w:eastAsia="华文中宋" w:hAnsi="华文中宋" w:hint="eastAsia"/>
            <w:noProof/>
            <w:webHidden/>
            <w:sz w:val="28"/>
          </w:rPr>
          <w:fldChar w:fldCharType="separate"/>
        </w:r>
        <w:r w:rsidR="0050277F" w:rsidRPr="0050277F">
          <w:rPr>
            <w:rFonts w:ascii="华文中宋" w:eastAsia="华文中宋" w:hAnsi="华文中宋" w:hint="eastAsia"/>
            <w:noProof/>
            <w:webHidden/>
            <w:sz w:val="28"/>
          </w:rPr>
          <w:t>6</w:t>
        </w:r>
        <w:r w:rsidR="0050277F" w:rsidRPr="0050277F">
          <w:rPr>
            <w:rFonts w:ascii="华文中宋" w:eastAsia="华文中宋" w:hAnsi="华文中宋" w:hint="eastAsia"/>
            <w:noProof/>
            <w:webHidden/>
            <w:sz w:val="28"/>
          </w:rPr>
          <w:fldChar w:fldCharType="end"/>
        </w:r>
      </w:hyperlink>
    </w:p>
    <w:p w:rsidR="0050277F" w:rsidRDefault="0050277F" w:rsidP="0050277F">
      <w:r w:rsidRPr="0050277F">
        <w:rPr>
          <w:rFonts w:ascii="华文中宋" w:eastAsia="华文中宋" w:hAnsi="华文中宋" w:hint="eastAsia"/>
          <w:sz w:val="28"/>
        </w:rPr>
        <w:fldChar w:fldCharType="end"/>
      </w:r>
      <w:bookmarkStart w:id="3" w:name="_Toc491415598"/>
      <w:bookmarkStart w:id="4" w:name="_Toc491415627"/>
    </w:p>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50277F" w:rsidRDefault="0050277F" w:rsidP="0050277F"/>
    <w:p w:rsidR="0019658E" w:rsidRPr="0050277F" w:rsidRDefault="0019658E" w:rsidP="0050277F">
      <w:pPr>
        <w:pStyle w:val="1"/>
        <w:rPr>
          <w:sz w:val="28"/>
          <w:szCs w:val="28"/>
        </w:rPr>
      </w:pPr>
      <w:r w:rsidRPr="0050277F">
        <w:rPr>
          <w:rFonts w:hint="eastAsia"/>
          <w:sz w:val="28"/>
          <w:szCs w:val="28"/>
        </w:rPr>
        <w:lastRenderedPageBreak/>
        <w:t>1</w:t>
      </w:r>
      <w:r w:rsidRPr="0050277F">
        <w:rPr>
          <w:rFonts w:hint="eastAsia"/>
          <w:sz w:val="28"/>
          <w:szCs w:val="28"/>
        </w:rPr>
        <w:t>纳税人延期申报申请的受理和办理</w:t>
      </w:r>
      <w:bookmarkEnd w:id="3"/>
      <w:bookmarkEnd w:id="4"/>
    </w:p>
    <w:p w:rsidR="0019658E" w:rsidRPr="0019658E" w:rsidRDefault="0019658E" w:rsidP="0019658E">
      <w:pPr>
        <w:widowControl/>
        <w:spacing w:line="420" w:lineRule="atLeast"/>
        <w:jc w:val="left"/>
        <w:outlineLvl w:val="1"/>
        <w:rPr>
          <w:rFonts w:ascii="微软雅黑" w:eastAsia="微软雅黑" w:hAnsi="微软雅黑" w:cs="宋体"/>
          <w:b/>
          <w:bCs/>
          <w:color w:val="3D3D3D"/>
          <w:kern w:val="0"/>
          <w:sz w:val="28"/>
          <w:szCs w:val="28"/>
        </w:rPr>
      </w:pPr>
      <w:bookmarkStart w:id="5" w:name="_Toc491415599"/>
      <w:r w:rsidRPr="00A77B5F">
        <w:rPr>
          <w:rFonts w:ascii="楷体" w:eastAsia="楷体" w:hAnsi="楷体" w:cs="宋体" w:hint="eastAsia"/>
          <w:b/>
          <w:bCs/>
          <w:color w:val="3D3D3D"/>
          <w:kern w:val="0"/>
          <w:sz w:val="28"/>
          <w:szCs w:val="28"/>
        </w:rPr>
        <w:t>办理时限：</w:t>
      </w:r>
      <w:r w:rsidRPr="0019658E">
        <w:rPr>
          <w:rFonts w:ascii="仿宋" w:eastAsia="仿宋" w:hAnsi="仿宋" w:cs="宋体" w:hint="eastAsia"/>
          <w:b/>
          <w:bCs/>
          <w:color w:val="3D3D3D"/>
          <w:kern w:val="0"/>
          <w:sz w:val="28"/>
          <w:szCs w:val="28"/>
        </w:rPr>
        <w:t>限时办结（20个工作日）</w:t>
      </w:r>
      <w:bookmarkEnd w:id="5"/>
    </w:p>
    <w:p w:rsidR="0019658E" w:rsidRPr="00A77B5F" w:rsidRDefault="0019658E" w:rsidP="0019658E">
      <w:pPr>
        <w:pStyle w:val="a4"/>
        <w:spacing w:line="420" w:lineRule="atLeast"/>
        <w:jc w:val="both"/>
        <w:rPr>
          <w:color w:val="3D3D3D"/>
          <w:sz w:val="28"/>
          <w:szCs w:val="28"/>
        </w:rPr>
      </w:pPr>
      <w:r w:rsidRPr="00A77B5F">
        <w:rPr>
          <w:rStyle w:val="a5"/>
          <w:rFonts w:ascii="楷体" w:eastAsia="楷体" w:hAnsi="楷体" w:hint="eastAsia"/>
          <w:color w:val="000000"/>
          <w:sz w:val="28"/>
          <w:szCs w:val="28"/>
        </w:rPr>
        <w:t>受理要件：</w:t>
      </w:r>
    </w:p>
    <w:p w:rsidR="0019658E" w:rsidRPr="00A77B5F" w:rsidRDefault="0019658E" w:rsidP="0019658E">
      <w:pPr>
        <w:pStyle w:val="a4"/>
        <w:spacing w:line="420" w:lineRule="atLeast"/>
        <w:ind w:firstLine="420"/>
        <w:jc w:val="both"/>
        <w:rPr>
          <w:color w:val="3D3D3D"/>
          <w:sz w:val="28"/>
          <w:szCs w:val="28"/>
        </w:rPr>
      </w:pPr>
      <w:r w:rsidRPr="00A77B5F">
        <w:rPr>
          <w:rFonts w:ascii="仿宋" w:eastAsia="仿宋" w:hAnsi="仿宋" w:hint="eastAsia"/>
          <w:color w:val="000000"/>
          <w:sz w:val="28"/>
          <w:szCs w:val="28"/>
        </w:rPr>
        <w:t>1.</w:t>
      </w:r>
      <w:r w:rsidRPr="00A77B5F">
        <w:rPr>
          <w:rFonts w:ascii="仿宋_GB2312" w:eastAsia="仿宋_GB2312" w:hint="eastAsia"/>
          <w:color w:val="000000"/>
          <w:sz w:val="28"/>
          <w:szCs w:val="28"/>
        </w:rPr>
        <w:t>纳税人确有困难不能正常申报的情况说明</w:t>
      </w:r>
      <w:r w:rsidRPr="00A77B5F">
        <w:rPr>
          <w:rFonts w:ascii="仿宋_GB2312" w:eastAsia="仿宋_GB2312" w:hint="eastAsia"/>
          <w:color w:val="000000"/>
          <w:sz w:val="28"/>
          <w:szCs w:val="28"/>
        </w:rPr>
        <w:t> </w:t>
      </w:r>
      <w:r w:rsidRPr="00A77B5F">
        <w:rPr>
          <w:rFonts w:ascii="仿宋_GB2312" w:eastAsia="仿宋_GB2312" w:hint="eastAsia"/>
          <w:color w:val="000000"/>
          <w:sz w:val="28"/>
          <w:szCs w:val="28"/>
        </w:rPr>
        <w:t>。</w:t>
      </w:r>
    </w:p>
    <w:p w:rsidR="0019658E" w:rsidRPr="00A77B5F" w:rsidRDefault="0019658E" w:rsidP="0019658E">
      <w:pPr>
        <w:pStyle w:val="a4"/>
        <w:spacing w:line="420" w:lineRule="atLeast"/>
        <w:ind w:firstLine="420"/>
        <w:rPr>
          <w:color w:val="3D3D3D"/>
          <w:sz w:val="28"/>
          <w:szCs w:val="28"/>
        </w:rPr>
      </w:pPr>
      <w:r w:rsidRPr="00A77B5F">
        <w:rPr>
          <w:rFonts w:ascii="仿宋_GB2312" w:eastAsia="仿宋_GB2312" w:hint="eastAsia"/>
          <w:color w:val="000000"/>
          <w:sz w:val="28"/>
          <w:szCs w:val="28"/>
        </w:rPr>
        <w:t>2.经办人身份证件原件及复印件。</w:t>
      </w:r>
    </w:p>
    <w:p w:rsidR="0019658E" w:rsidRPr="00A77B5F" w:rsidRDefault="0019658E" w:rsidP="0019658E">
      <w:pPr>
        <w:pStyle w:val="a4"/>
        <w:spacing w:line="420" w:lineRule="atLeast"/>
        <w:ind w:firstLine="420"/>
        <w:rPr>
          <w:color w:val="3D3D3D"/>
          <w:sz w:val="28"/>
          <w:szCs w:val="28"/>
        </w:rPr>
      </w:pPr>
      <w:r w:rsidRPr="00A77B5F">
        <w:rPr>
          <w:rFonts w:ascii="仿宋_GB2312" w:eastAsia="仿宋_GB2312" w:hint="eastAsia"/>
          <w:color w:val="000000"/>
          <w:sz w:val="28"/>
          <w:szCs w:val="28"/>
        </w:rPr>
        <w:t>3.代理委托书</w:t>
      </w:r>
      <w:r w:rsidRPr="00A77B5F">
        <w:rPr>
          <w:rFonts w:ascii="仿宋_GB2312" w:eastAsia="仿宋_GB2312" w:hint="eastAsia"/>
          <w:color w:val="000000"/>
          <w:sz w:val="28"/>
          <w:szCs w:val="28"/>
        </w:rPr>
        <w:t> </w:t>
      </w:r>
      <w:r w:rsidRPr="00A77B5F">
        <w:rPr>
          <w:rFonts w:ascii="仿宋_GB2312" w:eastAsia="仿宋_GB2312" w:hint="eastAsia"/>
          <w:color w:val="000000"/>
          <w:sz w:val="28"/>
          <w:szCs w:val="28"/>
        </w:rPr>
        <w:t>。</w:t>
      </w:r>
    </w:p>
    <w:p w:rsidR="0019658E" w:rsidRPr="00A77B5F" w:rsidRDefault="0019658E" w:rsidP="0019658E">
      <w:pPr>
        <w:pStyle w:val="a4"/>
        <w:spacing w:line="420" w:lineRule="atLeast"/>
        <w:ind w:firstLine="420"/>
        <w:rPr>
          <w:color w:val="3D3D3D"/>
          <w:sz w:val="28"/>
          <w:szCs w:val="28"/>
        </w:rPr>
      </w:pPr>
      <w:r w:rsidRPr="00A77B5F">
        <w:rPr>
          <w:rFonts w:ascii="仿宋_GB2312" w:eastAsia="仿宋_GB2312" w:hint="eastAsia"/>
          <w:color w:val="000000"/>
          <w:sz w:val="28"/>
          <w:szCs w:val="28"/>
        </w:rPr>
        <w:t>4.代理人身份证件原件及复印件。</w:t>
      </w:r>
    </w:p>
    <w:p w:rsidR="0019658E" w:rsidRPr="00A77B5F" w:rsidRDefault="0019658E" w:rsidP="0019658E">
      <w:pPr>
        <w:pStyle w:val="a4"/>
        <w:spacing w:line="420" w:lineRule="atLeast"/>
        <w:jc w:val="both"/>
        <w:rPr>
          <w:color w:val="3D3D3D"/>
          <w:sz w:val="28"/>
          <w:szCs w:val="28"/>
        </w:rPr>
      </w:pPr>
      <w:r w:rsidRPr="00A77B5F">
        <w:rPr>
          <w:rStyle w:val="a5"/>
          <w:rFonts w:ascii="楷体" w:eastAsia="楷体" w:hAnsi="楷体" w:hint="eastAsia"/>
          <w:color w:val="000000"/>
          <w:sz w:val="28"/>
          <w:szCs w:val="28"/>
        </w:rPr>
        <w:t>纳税人填报的资料：</w:t>
      </w:r>
    </w:p>
    <w:p w:rsidR="0019658E" w:rsidRPr="00A77B5F" w:rsidRDefault="0019658E" w:rsidP="0019658E">
      <w:pPr>
        <w:pStyle w:val="a4"/>
        <w:spacing w:line="420" w:lineRule="atLeast"/>
        <w:ind w:firstLine="420"/>
        <w:jc w:val="both"/>
        <w:rPr>
          <w:rFonts w:ascii="仿宋" w:eastAsia="仿宋" w:hAnsi="仿宋"/>
          <w:color w:val="3D3D3D"/>
          <w:sz w:val="28"/>
          <w:szCs w:val="28"/>
        </w:rPr>
      </w:pPr>
      <w:r w:rsidRPr="00A77B5F">
        <w:rPr>
          <w:rFonts w:ascii="仿宋" w:eastAsia="仿宋" w:hAnsi="仿宋" w:hint="eastAsia"/>
          <w:color w:val="000000"/>
          <w:sz w:val="28"/>
          <w:szCs w:val="28"/>
        </w:rPr>
        <w:t>1.</w:t>
      </w:r>
      <w:hyperlink r:id="rId6" w:history="1">
        <w:r w:rsidRPr="00A77B5F">
          <w:rPr>
            <w:rStyle w:val="a3"/>
            <w:rFonts w:ascii="仿宋" w:eastAsia="仿宋" w:hAnsi="仿宋" w:hint="default"/>
            <w:sz w:val="28"/>
            <w:szCs w:val="28"/>
          </w:rPr>
          <w:t>《税务行政许可申请表》</w:t>
        </w:r>
      </w:hyperlink>
      <w:r w:rsidRPr="00A77B5F">
        <w:rPr>
          <w:rFonts w:ascii="宋体" w:eastAsia="宋体" w:hAnsi="宋体" w:hint="eastAsia"/>
          <w:color w:val="3D3D3D"/>
          <w:sz w:val="28"/>
          <w:szCs w:val="28"/>
        </w:rPr>
        <w:t> </w:t>
      </w:r>
    </w:p>
    <w:p w:rsidR="0019658E" w:rsidRPr="00A77B5F" w:rsidRDefault="0019658E" w:rsidP="0019658E">
      <w:pPr>
        <w:pStyle w:val="a4"/>
        <w:spacing w:line="420" w:lineRule="atLeast"/>
        <w:ind w:firstLine="420"/>
        <w:rPr>
          <w:rFonts w:ascii="仿宋" w:eastAsia="仿宋" w:hAnsi="仿宋"/>
          <w:color w:val="3D3D3D"/>
          <w:sz w:val="28"/>
          <w:szCs w:val="28"/>
        </w:rPr>
      </w:pPr>
      <w:r w:rsidRPr="00A77B5F">
        <w:rPr>
          <w:rFonts w:ascii="仿宋" w:eastAsia="仿宋" w:hAnsi="仿宋" w:hint="eastAsia"/>
          <w:color w:val="000000"/>
          <w:sz w:val="28"/>
          <w:szCs w:val="28"/>
        </w:rPr>
        <w:t>2.</w:t>
      </w:r>
      <w:r w:rsidRPr="00A77B5F">
        <w:rPr>
          <w:rFonts w:ascii="仿宋" w:eastAsia="仿宋" w:hAnsi="仿宋" w:hint="eastAsia"/>
          <w:color w:val="3D3D3D"/>
          <w:sz w:val="28"/>
          <w:szCs w:val="28"/>
        </w:rPr>
        <w:t>《</w:t>
      </w:r>
      <w:hyperlink r:id="rId7" w:history="1">
        <w:r w:rsidRPr="00A77B5F">
          <w:rPr>
            <w:rStyle w:val="a3"/>
            <w:rFonts w:ascii="仿宋" w:eastAsia="仿宋" w:hAnsi="仿宋" w:hint="default"/>
            <w:sz w:val="28"/>
            <w:szCs w:val="28"/>
          </w:rPr>
          <w:t>延期申报申请核准表</w:t>
        </w:r>
      </w:hyperlink>
      <w:r w:rsidRPr="00A77B5F">
        <w:rPr>
          <w:rFonts w:ascii="仿宋" w:eastAsia="仿宋" w:hAnsi="仿宋" w:hint="eastAsia"/>
          <w:color w:val="3D3D3D"/>
          <w:sz w:val="28"/>
          <w:szCs w:val="28"/>
        </w:rPr>
        <w:t>》</w:t>
      </w:r>
      <w:r w:rsidRPr="00A77B5F">
        <w:rPr>
          <w:rFonts w:ascii="宋体" w:eastAsia="宋体" w:hAnsi="宋体" w:hint="eastAsia"/>
          <w:color w:val="3D3D3D"/>
          <w:sz w:val="28"/>
          <w:szCs w:val="28"/>
        </w:rPr>
        <w:t> </w:t>
      </w:r>
    </w:p>
    <w:p w:rsidR="0019658E" w:rsidRPr="00A77B5F" w:rsidRDefault="0019658E" w:rsidP="0019658E">
      <w:pPr>
        <w:pStyle w:val="1"/>
        <w:rPr>
          <w:sz w:val="28"/>
          <w:szCs w:val="28"/>
        </w:rPr>
      </w:pPr>
      <w:bookmarkStart w:id="6" w:name="_Toc491415600"/>
      <w:bookmarkStart w:id="7" w:name="_Toc491415628"/>
      <w:r w:rsidRPr="00A77B5F">
        <w:rPr>
          <w:rFonts w:hint="eastAsia"/>
          <w:sz w:val="28"/>
          <w:szCs w:val="28"/>
        </w:rPr>
        <w:t>2</w:t>
      </w:r>
      <w:r w:rsidRPr="00A77B5F">
        <w:rPr>
          <w:rFonts w:hint="eastAsia"/>
          <w:sz w:val="28"/>
          <w:szCs w:val="28"/>
        </w:rPr>
        <w:t>采取实际利润额预缴以外的其他企业所得税预缴方式申请受理</w:t>
      </w:r>
      <w:bookmarkEnd w:id="6"/>
      <w:bookmarkEnd w:id="7"/>
    </w:p>
    <w:p w:rsidR="0019658E" w:rsidRPr="00A77B5F" w:rsidRDefault="0019658E" w:rsidP="0019658E">
      <w:pPr>
        <w:pStyle w:val="2"/>
        <w:spacing w:before="0" w:beforeAutospacing="0" w:after="0" w:afterAutospacing="0" w:line="420" w:lineRule="atLeast"/>
        <w:rPr>
          <w:rFonts w:ascii="微软雅黑" w:eastAsia="微软雅黑" w:hAnsi="微软雅黑"/>
          <w:color w:val="3D3D3D"/>
          <w:sz w:val="28"/>
          <w:szCs w:val="28"/>
        </w:rPr>
      </w:pPr>
      <w:bookmarkStart w:id="8" w:name="_Toc491415601"/>
      <w:r w:rsidRPr="00A77B5F">
        <w:rPr>
          <w:rStyle w:val="a5"/>
          <w:rFonts w:ascii="楷体" w:eastAsia="楷体" w:hAnsi="楷体" w:hint="eastAsia"/>
          <w:b/>
          <w:bCs/>
          <w:color w:val="000000"/>
          <w:sz w:val="28"/>
          <w:szCs w:val="28"/>
        </w:rPr>
        <w:t>办理时限：</w:t>
      </w:r>
      <w:r w:rsidRPr="00A77B5F">
        <w:rPr>
          <w:rFonts w:ascii="仿宋" w:eastAsia="仿宋" w:hAnsi="仿宋" w:hint="eastAsia"/>
          <w:color w:val="000000"/>
          <w:sz w:val="28"/>
          <w:szCs w:val="28"/>
        </w:rPr>
        <w:t>限时办结（20个工作日）。</w:t>
      </w:r>
      <w:bookmarkEnd w:id="8"/>
    </w:p>
    <w:p w:rsidR="0019658E" w:rsidRPr="00A77B5F" w:rsidRDefault="0019658E" w:rsidP="0019658E">
      <w:pPr>
        <w:pStyle w:val="a4"/>
        <w:spacing w:line="420" w:lineRule="atLeast"/>
        <w:rPr>
          <w:color w:val="3D3D3D"/>
          <w:sz w:val="28"/>
          <w:szCs w:val="28"/>
        </w:rPr>
      </w:pPr>
      <w:r w:rsidRPr="00A77B5F">
        <w:rPr>
          <w:rStyle w:val="a5"/>
          <w:rFonts w:ascii="楷体" w:eastAsia="楷体" w:hAnsi="楷体" w:hint="eastAsia"/>
          <w:color w:val="000000"/>
          <w:sz w:val="28"/>
          <w:szCs w:val="28"/>
        </w:rPr>
        <w:t>受理要件：</w:t>
      </w:r>
    </w:p>
    <w:p w:rsidR="0019658E" w:rsidRPr="00A77B5F" w:rsidRDefault="0019658E" w:rsidP="0019658E">
      <w:pPr>
        <w:pStyle w:val="a4"/>
        <w:spacing w:line="420" w:lineRule="atLeast"/>
        <w:ind w:firstLine="420"/>
        <w:rPr>
          <w:color w:val="3D3D3D"/>
          <w:sz w:val="28"/>
          <w:szCs w:val="28"/>
        </w:rPr>
      </w:pPr>
      <w:r w:rsidRPr="00A77B5F">
        <w:rPr>
          <w:rFonts w:ascii="仿宋" w:eastAsia="仿宋" w:hAnsi="仿宋" w:hint="eastAsia"/>
          <w:color w:val="000000"/>
          <w:sz w:val="28"/>
          <w:szCs w:val="28"/>
        </w:rPr>
        <w:t>1. 纳税人确有困难不能按照月度或者季度的实际利润额预缴企业所得税的情况证明。</w:t>
      </w:r>
    </w:p>
    <w:p w:rsidR="0019658E" w:rsidRPr="00A77B5F" w:rsidRDefault="0019658E" w:rsidP="0019658E">
      <w:pPr>
        <w:pStyle w:val="a4"/>
        <w:spacing w:line="420" w:lineRule="atLeast"/>
        <w:ind w:firstLine="420"/>
        <w:rPr>
          <w:color w:val="3D3D3D"/>
          <w:sz w:val="28"/>
          <w:szCs w:val="28"/>
        </w:rPr>
      </w:pPr>
      <w:r w:rsidRPr="00A77B5F">
        <w:rPr>
          <w:rFonts w:ascii="仿宋" w:eastAsia="仿宋" w:hAnsi="仿宋" w:hint="eastAsia"/>
          <w:color w:val="000000"/>
          <w:sz w:val="28"/>
          <w:szCs w:val="28"/>
        </w:rPr>
        <w:t>2. 经办人身份证件及复印件（报送条件为经办人办理的情形需提供）。</w:t>
      </w:r>
    </w:p>
    <w:p w:rsidR="0019658E" w:rsidRPr="00A77B5F" w:rsidRDefault="0019658E" w:rsidP="0019658E">
      <w:pPr>
        <w:pStyle w:val="a4"/>
        <w:spacing w:line="420" w:lineRule="atLeast"/>
        <w:ind w:firstLine="420"/>
        <w:rPr>
          <w:color w:val="3D3D3D"/>
          <w:sz w:val="28"/>
          <w:szCs w:val="28"/>
        </w:rPr>
      </w:pPr>
      <w:r w:rsidRPr="00A77B5F">
        <w:rPr>
          <w:rFonts w:ascii="仿宋" w:eastAsia="仿宋" w:hAnsi="仿宋" w:hint="eastAsia"/>
          <w:color w:val="000000"/>
          <w:sz w:val="28"/>
          <w:szCs w:val="28"/>
        </w:rPr>
        <w:t>3. 代理委托书（报送条件为代理人代为办理的情形需提供）。</w:t>
      </w:r>
    </w:p>
    <w:p w:rsidR="0019658E" w:rsidRPr="00A77B5F" w:rsidRDefault="0019658E" w:rsidP="0019658E">
      <w:pPr>
        <w:pStyle w:val="a4"/>
        <w:spacing w:line="420" w:lineRule="atLeast"/>
        <w:ind w:firstLine="420"/>
        <w:rPr>
          <w:color w:val="3D3D3D"/>
          <w:sz w:val="28"/>
          <w:szCs w:val="28"/>
        </w:rPr>
      </w:pPr>
      <w:r w:rsidRPr="00A77B5F">
        <w:rPr>
          <w:rFonts w:ascii="仿宋" w:eastAsia="仿宋" w:hAnsi="仿宋" w:hint="eastAsia"/>
          <w:color w:val="000000"/>
          <w:sz w:val="28"/>
          <w:szCs w:val="28"/>
        </w:rPr>
        <w:t>4. 代理人身份证件及复印件（报送条件为代理人代为办理的情形需提供）。</w:t>
      </w:r>
    </w:p>
    <w:p w:rsidR="0019658E" w:rsidRPr="00A77B5F" w:rsidRDefault="0019658E" w:rsidP="0019658E">
      <w:pPr>
        <w:pStyle w:val="a4"/>
        <w:spacing w:line="420" w:lineRule="atLeast"/>
        <w:rPr>
          <w:color w:val="3D3D3D"/>
          <w:sz w:val="28"/>
          <w:szCs w:val="28"/>
        </w:rPr>
      </w:pPr>
      <w:r w:rsidRPr="00A77B5F">
        <w:rPr>
          <w:rStyle w:val="a5"/>
          <w:rFonts w:ascii="楷体" w:eastAsia="楷体" w:hAnsi="楷体" w:hint="eastAsia"/>
          <w:color w:val="000000"/>
          <w:sz w:val="28"/>
          <w:szCs w:val="28"/>
        </w:rPr>
        <w:lastRenderedPageBreak/>
        <w:t>填报的资料：</w:t>
      </w:r>
    </w:p>
    <w:p w:rsidR="0019658E" w:rsidRPr="00A77B5F" w:rsidRDefault="0019658E" w:rsidP="0019658E">
      <w:pPr>
        <w:pStyle w:val="a4"/>
        <w:spacing w:line="420" w:lineRule="atLeast"/>
        <w:ind w:firstLine="420"/>
        <w:rPr>
          <w:rFonts w:ascii="仿宋" w:eastAsia="仿宋" w:hAnsi="仿宋"/>
          <w:color w:val="3D3D3D"/>
          <w:sz w:val="28"/>
          <w:szCs w:val="28"/>
        </w:rPr>
      </w:pPr>
      <w:r w:rsidRPr="00A77B5F">
        <w:rPr>
          <w:rFonts w:ascii="仿宋" w:eastAsia="仿宋" w:hAnsi="仿宋" w:hint="eastAsia"/>
          <w:color w:val="3D3D3D"/>
          <w:sz w:val="28"/>
          <w:szCs w:val="28"/>
        </w:rPr>
        <w:t>《</w:t>
      </w:r>
      <w:hyperlink r:id="rId8" w:history="1">
        <w:r w:rsidRPr="00A77B5F">
          <w:rPr>
            <w:rStyle w:val="a3"/>
            <w:rFonts w:ascii="仿宋" w:eastAsia="仿宋" w:hAnsi="仿宋" w:hint="default"/>
            <w:sz w:val="28"/>
            <w:szCs w:val="28"/>
          </w:rPr>
          <w:t>税务行政许可申请表</w:t>
        </w:r>
      </w:hyperlink>
      <w:r w:rsidRPr="00A77B5F">
        <w:rPr>
          <w:rFonts w:ascii="仿宋" w:eastAsia="仿宋" w:hAnsi="仿宋" w:hint="eastAsia"/>
          <w:color w:val="3D3D3D"/>
          <w:sz w:val="28"/>
          <w:szCs w:val="28"/>
        </w:rPr>
        <w:t>》</w:t>
      </w:r>
    </w:p>
    <w:p w:rsidR="0019658E" w:rsidRPr="00A77B5F" w:rsidRDefault="0019658E" w:rsidP="0019658E">
      <w:pPr>
        <w:pStyle w:val="1"/>
        <w:rPr>
          <w:sz w:val="28"/>
          <w:szCs w:val="28"/>
        </w:rPr>
      </w:pPr>
      <w:bookmarkStart w:id="9" w:name="_Toc491415602"/>
      <w:bookmarkStart w:id="10" w:name="_Toc491415629"/>
      <w:r w:rsidRPr="00A77B5F">
        <w:rPr>
          <w:rFonts w:hint="eastAsia"/>
          <w:sz w:val="28"/>
          <w:szCs w:val="28"/>
        </w:rPr>
        <w:t>3</w:t>
      </w:r>
      <w:r w:rsidRPr="00A77B5F">
        <w:rPr>
          <w:rFonts w:hint="eastAsia"/>
          <w:sz w:val="28"/>
          <w:szCs w:val="28"/>
        </w:rPr>
        <w:t>定期定额户定额核定（依申请）受理</w:t>
      </w:r>
      <w:bookmarkEnd w:id="9"/>
      <w:bookmarkEnd w:id="10"/>
    </w:p>
    <w:p w:rsidR="0019658E" w:rsidRPr="00A77B5F" w:rsidRDefault="0019658E" w:rsidP="0019658E">
      <w:pPr>
        <w:pStyle w:val="2"/>
        <w:spacing w:before="0" w:beforeAutospacing="0" w:after="0" w:afterAutospacing="0" w:line="420" w:lineRule="atLeast"/>
        <w:rPr>
          <w:rFonts w:ascii="微软雅黑" w:eastAsia="微软雅黑" w:hAnsi="微软雅黑"/>
          <w:color w:val="3D3D3D"/>
          <w:sz w:val="28"/>
          <w:szCs w:val="28"/>
        </w:rPr>
      </w:pPr>
      <w:bookmarkStart w:id="11" w:name="_Toc491415603"/>
      <w:r w:rsidRPr="00A77B5F">
        <w:rPr>
          <w:rStyle w:val="a5"/>
          <w:rFonts w:ascii="楷体_GB2312" w:eastAsia="楷体_GB2312" w:hAnsi="微软雅黑" w:hint="eastAsia"/>
          <w:b/>
          <w:bCs/>
          <w:color w:val="3D3D3D"/>
          <w:sz w:val="28"/>
          <w:szCs w:val="28"/>
        </w:rPr>
        <w:t>办理时限</w:t>
      </w:r>
      <w:r w:rsidRPr="00A77B5F">
        <w:rPr>
          <w:rFonts w:ascii="楷体_GB2312" w:eastAsia="楷体_GB2312" w:hAnsi="微软雅黑" w:hint="eastAsia"/>
          <w:color w:val="3D3D3D"/>
          <w:sz w:val="28"/>
          <w:szCs w:val="28"/>
        </w:rPr>
        <w:t>：</w:t>
      </w:r>
      <w:r w:rsidRPr="00A77B5F">
        <w:rPr>
          <w:rFonts w:ascii="仿宋" w:eastAsia="仿宋" w:hAnsi="仿宋" w:hint="eastAsia"/>
          <w:color w:val="3D3D3D"/>
          <w:sz w:val="28"/>
          <w:szCs w:val="28"/>
        </w:rPr>
        <w:t>限时办</w:t>
      </w:r>
      <w:r w:rsidRPr="00A77B5F">
        <w:rPr>
          <w:rFonts w:ascii="仿宋" w:eastAsia="仿宋" w:hAnsi="仿宋" w:hint="eastAsia"/>
          <w:color w:val="000000"/>
          <w:sz w:val="28"/>
          <w:szCs w:val="28"/>
        </w:rPr>
        <w:t>结（30个工作日）</w:t>
      </w:r>
      <w:bookmarkEnd w:id="11"/>
    </w:p>
    <w:p w:rsidR="0019658E" w:rsidRPr="00A77B5F" w:rsidRDefault="0019658E" w:rsidP="0019658E">
      <w:pPr>
        <w:pStyle w:val="a4"/>
        <w:spacing w:line="420" w:lineRule="atLeast"/>
        <w:rPr>
          <w:color w:val="3D3D3D"/>
          <w:sz w:val="28"/>
          <w:szCs w:val="28"/>
        </w:rPr>
      </w:pPr>
      <w:r w:rsidRPr="00A77B5F">
        <w:rPr>
          <w:rStyle w:val="a5"/>
          <w:rFonts w:ascii="楷体_GB2312" w:eastAsia="楷体_GB2312" w:hint="eastAsia"/>
          <w:color w:val="3D3D3D"/>
          <w:sz w:val="28"/>
          <w:szCs w:val="28"/>
        </w:rPr>
        <w:t>受理要件</w:t>
      </w:r>
      <w:r w:rsidRPr="00A77B5F">
        <w:rPr>
          <w:rFonts w:ascii="楷体_GB2312" w:eastAsia="楷体_GB2312" w:hint="eastAsia"/>
          <w:color w:val="3D3D3D"/>
          <w:sz w:val="28"/>
          <w:szCs w:val="28"/>
        </w:rPr>
        <w:t>：</w:t>
      </w:r>
    </w:p>
    <w:p w:rsidR="0019658E" w:rsidRPr="00A77B5F" w:rsidRDefault="0019658E" w:rsidP="0019658E">
      <w:pPr>
        <w:pStyle w:val="a4"/>
        <w:spacing w:line="420" w:lineRule="atLeast"/>
        <w:ind w:firstLine="525"/>
        <w:rPr>
          <w:rFonts w:ascii="仿宋" w:eastAsia="仿宋" w:hAnsi="仿宋"/>
          <w:color w:val="3D3D3D"/>
          <w:sz w:val="28"/>
          <w:szCs w:val="28"/>
        </w:rPr>
      </w:pPr>
      <w:r w:rsidRPr="00A77B5F">
        <w:rPr>
          <w:rFonts w:ascii="仿宋" w:eastAsia="仿宋" w:hAnsi="仿宋" w:hint="eastAsia"/>
          <w:color w:val="3D3D3D"/>
          <w:sz w:val="28"/>
          <w:szCs w:val="28"/>
        </w:rPr>
        <w:t>1.营业执照(两证整合)或税务登记证件原件。</w:t>
      </w:r>
    </w:p>
    <w:p w:rsidR="0019658E" w:rsidRPr="00A77B5F" w:rsidRDefault="0019658E" w:rsidP="0019658E">
      <w:pPr>
        <w:pStyle w:val="a4"/>
        <w:spacing w:line="420" w:lineRule="atLeast"/>
        <w:ind w:firstLine="525"/>
        <w:rPr>
          <w:color w:val="3D3D3D"/>
          <w:sz w:val="28"/>
          <w:szCs w:val="28"/>
        </w:rPr>
      </w:pPr>
      <w:r w:rsidRPr="00A77B5F">
        <w:rPr>
          <w:rFonts w:ascii="仿宋" w:eastAsia="仿宋" w:hAnsi="仿宋" w:hint="eastAsia"/>
          <w:color w:val="3D3D3D"/>
          <w:sz w:val="28"/>
          <w:szCs w:val="28"/>
        </w:rPr>
        <w:t>2.经办人身份证件原件及复印件。</w:t>
      </w:r>
    </w:p>
    <w:p w:rsidR="0019658E" w:rsidRPr="00A77B5F" w:rsidRDefault="0019658E" w:rsidP="0019658E">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19658E" w:rsidRPr="00A77B5F" w:rsidRDefault="0019658E" w:rsidP="0019658E">
      <w:pPr>
        <w:pStyle w:val="a4"/>
        <w:spacing w:line="420" w:lineRule="atLeast"/>
        <w:rPr>
          <w:color w:val="3D3D3D"/>
          <w:sz w:val="28"/>
          <w:szCs w:val="28"/>
        </w:rPr>
      </w:pPr>
      <w:r w:rsidRPr="00A77B5F">
        <w:rPr>
          <w:rFonts w:ascii="仿宋" w:eastAsia="仿宋" w:hAnsi="仿宋" w:hint="eastAsia"/>
          <w:color w:val="3D3D3D"/>
          <w:sz w:val="28"/>
          <w:szCs w:val="28"/>
        </w:rPr>
        <w:t xml:space="preserve">　　1.《税务行政</w:t>
      </w:r>
      <w:r w:rsidRPr="00A77B5F">
        <w:rPr>
          <w:rFonts w:ascii="仿宋" w:eastAsia="仿宋" w:hAnsi="仿宋" w:hint="eastAsia"/>
          <w:color w:val="000000"/>
          <w:sz w:val="28"/>
          <w:szCs w:val="28"/>
        </w:rPr>
        <w:t>许可申请表》</w:t>
      </w:r>
    </w:p>
    <w:p w:rsidR="0019658E" w:rsidRPr="00A77B5F" w:rsidRDefault="0019658E" w:rsidP="0019658E">
      <w:pPr>
        <w:pStyle w:val="a4"/>
        <w:spacing w:line="420" w:lineRule="atLeast"/>
        <w:rPr>
          <w:rFonts w:ascii="仿宋" w:eastAsia="仿宋" w:hAnsi="仿宋"/>
          <w:color w:val="3D3D3D"/>
          <w:sz w:val="28"/>
          <w:szCs w:val="28"/>
        </w:rPr>
      </w:pPr>
      <w:r w:rsidRPr="00A77B5F">
        <w:rPr>
          <w:rFonts w:ascii="仿宋" w:eastAsia="仿宋" w:hAnsi="仿宋" w:hint="eastAsia"/>
          <w:color w:val="3D3D3D"/>
          <w:sz w:val="28"/>
          <w:szCs w:val="28"/>
        </w:rPr>
        <w:t xml:space="preserve">　　2.《</w:t>
      </w:r>
      <w:hyperlink r:id="rId9" w:history="1">
        <w:r w:rsidRPr="00A77B5F">
          <w:rPr>
            <w:rFonts w:ascii="仿宋" w:eastAsia="仿宋" w:hAnsi="仿宋"/>
            <w:color w:val="3D3D3D"/>
            <w:sz w:val="28"/>
            <w:szCs w:val="28"/>
          </w:rPr>
          <w:t>个体工商户定额核定申请表</w:t>
        </w:r>
      </w:hyperlink>
      <w:r w:rsidRPr="00A77B5F">
        <w:rPr>
          <w:rFonts w:ascii="仿宋" w:eastAsia="仿宋" w:hAnsi="仿宋" w:hint="eastAsia"/>
          <w:color w:val="3D3D3D"/>
          <w:sz w:val="28"/>
          <w:szCs w:val="28"/>
        </w:rPr>
        <w:t>》</w:t>
      </w:r>
    </w:p>
    <w:p w:rsidR="00092685" w:rsidRPr="00A77B5F" w:rsidRDefault="0019658E" w:rsidP="00A77B5F">
      <w:pPr>
        <w:pStyle w:val="1"/>
        <w:rPr>
          <w:rFonts w:ascii="黑体"/>
          <w:sz w:val="28"/>
          <w:szCs w:val="28"/>
        </w:rPr>
      </w:pPr>
      <w:bookmarkStart w:id="12" w:name="_Toc491415604"/>
      <w:bookmarkStart w:id="13" w:name="_Toc491415630"/>
      <w:r w:rsidRPr="00A77B5F">
        <w:rPr>
          <w:rFonts w:hint="eastAsia"/>
          <w:sz w:val="28"/>
          <w:szCs w:val="28"/>
        </w:rPr>
        <w:t>4</w:t>
      </w:r>
      <w:r w:rsidR="00092685" w:rsidRPr="00A77B5F">
        <w:rPr>
          <w:rFonts w:hint="eastAsia"/>
          <w:sz w:val="28"/>
          <w:szCs w:val="28"/>
        </w:rPr>
        <w:t>国家机关、人民团体、军队自用房产的房产税减免</w:t>
      </w:r>
      <w:bookmarkEnd w:id="12"/>
      <w:bookmarkEnd w:id="13"/>
    </w:p>
    <w:p w:rsidR="00092685" w:rsidRPr="00A77B5F" w:rsidRDefault="00092685" w:rsidP="00092685">
      <w:pPr>
        <w:rPr>
          <w:rFonts w:ascii="仿宋_GB2312" w:eastAsia="仿宋_GB2312" w:hAnsi="仿宋"/>
          <w:sz w:val="28"/>
          <w:szCs w:val="28"/>
        </w:rPr>
      </w:pPr>
      <w:r w:rsidRPr="00A77B5F">
        <w:rPr>
          <w:rFonts w:ascii="楷体" w:eastAsia="楷体" w:hAnsi="楷体" w:hint="eastAsia"/>
          <w:b/>
          <w:sz w:val="28"/>
          <w:szCs w:val="28"/>
        </w:rPr>
        <w:t>办理时限：</w:t>
      </w:r>
      <w:r w:rsidRPr="00A77B5F">
        <w:rPr>
          <w:rFonts w:ascii="仿宋_GB2312" w:eastAsia="仿宋_GB2312" w:hAnsi="仿宋" w:hint="eastAsia"/>
          <w:sz w:val="28"/>
          <w:szCs w:val="28"/>
        </w:rPr>
        <w:t>即时办结</w:t>
      </w:r>
    </w:p>
    <w:p w:rsidR="00092685" w:rsidRPr="00A77B5F" w:rsidRDefault="00092685" w:rsidP="00092685">
      <w:pPr>
        <w:rPr>
          <w:rFonts w:ascii="楷体" w:eastAsia="楷体" w:hAnsi="楷体"/>
          <w:b/>
          <w:sz w:val="28"/>
          <w:szCs w:val="28"/>
        </w:rPr>
      </w:pPr>
      <w:r w:rsidRPr="00A77B5F">
        <w:rPr>
          <w:rFonts w:ascii="楷体" w:eastAsia="楷体" w:hAnsi="楷体" w:hint="eastAsia"/>
          <w:b/>
          <w:sz w:val="28"/>
          <w:szCs w:val="28"/>
        </w:rPr>
        <w:t>受理要件：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1</w:t>
      </w:r>
      <w:r w:rsidRPr="00A77B5F">
        <w:rPr>
          <w:rFonts w:ascii="仿宋" w:eastAsia="仿宋" w:hAnsi="仿宋" w:cs="宋体" w:hint="eastAsia"/>
          <w:sz w:val="28"/>
          <w:szCs w:val="28"/>
        </w:rPr>
        <w:t>．房屋产权证原件及复印件。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2</w:t>
      </w:r>
      <w:r w:rsidRPr="00A77B5F">
        <w:rPr>
          <w:rFonts w:ascii="仿宋" w:eastAsia="仿宋" w:hAnsi="仿宋" w:cs="宋体" w:hint="eastAsia"/>
          <w:sz w:val="28"/>
          <w:szCs w:val="28"/>
        </w:rPr>
        <w:t>．证明房产原值的资料。</w:t>
      </w:r>
    </w:p>
    <w:p w:rsidR="00092685" w:rsidRPr="00A77B5F" w:rsidRDefault="00092685" w:rsidP="00092685">
      <w:pPr>
        <w:rPr>
          <w:rFonts w:ascii="楷体" w:eastAsia="楷体" w:hAnsi="楷体"/>
          <w:b/>
          <w:sz w:val="28"/>
          <w:szCs w:val="28"/>
        </w:rPr>
      </w:pPr>
      <w:r w:rsidRPr="00A77B5F">
        <w:rPr>
          <w:rFonts w:ascii="仿宋" w:eastAsia="仿宋" w:hAnsi="仿宋" w:hint="eastAsia"/>
          <w:sz w:val="28"/>
          <w:szCs w:val="28"/>
        </w:rPr>
        <w:t>3</w:t>
      </w:r>
      <w:r w:rsidRPr="00A77B5F">
        <w:rPr>
          <w:rFonts w:ascii="仿宋" w:eastAsia="仿宋" w:hAnsi="仿宋" w:cs="宋体" w:hint="eastAsia"/>
          <w:sz w:val="28"/>
          <w:szCs w:val="28"/>
        </w:rPr>
        <w:t>．单位性质证明资料。</w:t>
      </w:r>
    </w:p>
    <w:p w:rsidR="00092685" w:rsidRPr="00A77B5F" w:rsidRDefault="00092685" w:rsidP="00092685">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092685" w:rsidRPr="00A77B5F" w:rsidRDefault="00092685" w:rsidP="00092685">
      <w:pPr>
        <w:pStyle w:val="a4"/>
        <w:spacing w:line="420" w:lineRule="atLeast"/>
        <w:ind w:firstLine="420"/>
        <w:rPr>
          <w:color w:val="3D3D3D"/>
          <w:sz w:val="28"/>
          <w:szCs w:val="28"/>
        </w:rPr>
      </w:pPr>
      <w:r w:rsidRPr="00A77B5F">
        <w:rPr>
          <w:rFonts w:ascii="仿宋" w:eastAsia="仿宋" w:hAnsi="仿宋" w:hint="eastAsia"/>
          <w:color w:val="3D3D3D"/>
          <w:sz w:val="28"/>
          <w:szCs w:val="28"/>
        </w:rPr>
        <w:t>1.《</w:t>
      </w:r>
      <w:hyperlink r:id="rId10"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p w:rsidR="00092685" w:rsidRPr="00A77B5F" w:rsidRDefault="00092685" w:rsidP="00A77B5F">
      <w:pPr>
        <w:pStyle w:val="1"/>
        <w:rPr>
          <w:rFonts w:ascii="黑体"/>
          <w:sz w:val="28"/>
          <w:szCs w:val="28"/>
        </w:rPr>
      </w:pPr>
      <w:bookmarkStart w:id="14" w:name="_Toc491415605"/>
      <w:bookmarkStart w:id="15" w:name="_Toc491415631"/>
      <w:r w:rsidRPr="00A77B5F">
        <w:rPr>
          <w:rFonts w:hint="eastAsia"/>
          <w:sz w:val="28"/>
          <w:szCs w:val="28"/>
        </w:rPr>
        <w:lastRenderedPageBreak/>
        <w:t>5</w:t>
      </w:r>
      <w:r w:rsidRPr="00A77B5F">
        <w:rPr>
          <w:rFonts w:hint="eastAsia"/>
          <w:sz w:val="28"/>
          <w:szCs w:val="28"/>
        </w:rPr>
        <w:t>由国家财政部门拨付事业经费的单位自用房产的房产税减免</w:t>
      </w:r>
      <w:bookmarkEnd w:id="14"/>
      <w:bookmarkEnd w:id="15"/>
    </w:p>
    <w:p w:rsidR="00092685" w:rsidRPr="00A77B5F" w:rsidRDefault="00092685" w:rsidP="00092685">
      <w:pPr>
        <w:rPr>
          <w:rFonts w:ascii="仿宋_GB2312" w:eastAsia="仿宋_GB2312" w:hAnsi="仿宋"/>
          <w:sz w:val="28"/>
          <w:szCs w:val="28"/>
        </w:rPr>
      </w:pPr>
      <w:r w:rsidRPr="00A77B5F">
        <w:rPr>
          <w:rFonts w:ascii="楷体" w:eastAsia="楷体" w:hAnsi="楷体" w:hint="eastAsia"/>
          <w:b/>
          <w:sz w:val="28"/>
          <w:szCs w:val="28"/>
        </w:rPr>
        <w:t>办理时限：</w:t>
      </w:r>
      <w:r w:rsidRPr="00A77B5F">
        <w:rPr>
          <w:rFonts w:ascii="仿宋_GB2312" w:eastAsia="仿宋_GB2312" w:hAnsi="仿宋" w:hint="eastAsia"/>
          <w:sz w:val="28"/>
          <w:szCs w:val="28"/>
        </w:rPr>
        <w:t>即时办结</w:t>
      </w:r>
    </w:p>
    <w:p w:rsidR="00092685" w:rsidRPr="00A77B5F" w:rsidRDefault="00092685" w:rsidP="00092685">
      <w:pPr>
        <w:rPr>
          <w:rFonts w:ascii="楷体" w:eastAsia="楷体" w:hAnsi="楷体"/>
          <w:b/>
          <w:sz w:val="28"/>
          <w:szCs w:val="28"/>
        </w:rPr>
      </w:pPr>
      <w:r w:rsidRPr="00A77B5F">
        <w:rPr>
          <w:rFonts w:ascii="楷体" w:eastAsia="楷体" w:hAnsi="楷体" w:hint="eastAsia"/>
          <w:b/>
          <w:sz w:val="28"/>
          <w:szCs w:val="28"/>
        </w:rPr>
        <w:t>受理要件：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1</w:t>
      </w:r>
      <w:r w:rsidRPr="00A77B5F">
        <w:rPr>
          <w:rFonts w:ascii="仿宋" w:eastAsia="仿宋" w:hAnsi="仿宋" w:cs="宋体" w:hint="eastAsia"/>
          <w:sz w:val="28"/>
          <w:szCs w:val="28"/>
        </w:rPr>
        <w:t>．房屋产权证原件及复印件。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2</w:t>
      </w:r>
      <w:r w:rsidRPr="00A77B5F">
        <w:rPr>
          <w:rFonts w:ascii="仿宋" w:eastAsia="仿宋" w:hAnsi="仿宋" w:cs="宋体" w:hint="eastAsia"/>
          <w:sz w:val="28"/>
          <w:szCs w:val="28"/>
        </w:rPr>
        <w:t>．证明房产原值的资料。</w:t>
      </w:r>
    </w:p>
    <w:p w:rsidR="00092685" w:rsidRPr="00A77B5F" w:rsidRDefault="00092685" w:rsidP="00092685">
      <w:pPr>
        <w:pStyle w:val="a4"/>
        <w:spacing w:line="420" w:lineRule="atLeast"/>
        <w:rPr>
          <w:rFonts w:ascii="仿宋" w:eastAsia="仿宋" w:hAnsi="仿宋"/>
          <w:sz w:val="28"/>
          <w:szCs w:val="28"/>
        </w:rPr>
      </w:pPr>
      <w:r w:rsidRPr="00A77B5F">
        <w:rPr>
          <w:rFonts w:ascii="仿宋" w:eastAsia="仿宋" w:hAnsi="仿宋" w:hint="eastAsia"/>
          <w:sz w:val="28"/>
          <w:szCs w:val="28"/>
        </w:rPr>
        <w:t>3．事业单位证明资料。</w:t>
      </w:r>
    </w:p>
    <w:p w:rsidR="00092685" w:rsidRPr="00A77B5F" w:rsidRDefault="00092685" w:rsidP="00092685">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092685" w:rsidRPr="00A77B5F" w:rsidRDefault="00092685" w:rsidP="00092685">
      <w:pPr>
        <w:pStyle w:val="a4"/>
        <w:spacing w:line="420" w:lineRule="atLeast"/>
        <w:ind w:firstLine="420"/>
        <w:rPr>
          <w:color w:val="3D3D3D"/>
          <w:sz w:val="28"/>
          <w:szCs w:val="28"/>
        </w:rPr>
      </w:pPr>
      <w:r w:rsidRPr="00A77B5F">
        <w:rPr>
          <w:rFonts w:ascii="仿宋" w:eastAsia="仿宋" w:hAnsi="仿宋" w:hint="eastAsia"/>
          <w:color w:val="3D3D3D"/>
          <w:sz w:val="28"/>
          <w:szCs w:val="28"/>
        </w:rPr>
        <w:t>1.《</w:t>
      </w:r>
      <w:hyperlink r:id="rId11" w:history="1">
        <w:r w:rsidRPr="00A77B5F">
          <w:rPr>
            <w:rStyle w:val="a3"/>
            <w:rFonts w:ascii="仿宋" w:eastAsia="仿宋" w:hAnsi="仿宋" w:hint="default"/>
            <w:sz w:val="28"/>
            <w:szCs w:val="28"/>
          </w:rPr>
          <w:t>纳税人减免税备案登记表</w:t>
        </w:r>
      </w:hyperlink>
      <w:r w:rsidRPr="00A77B5F">
        <w:rPr>
          <w:rFonts w:ascii="仿宋_GB2312" w:eastAsia="仿宋_GB2312" w:hint="eastAsia"/>
          <w:color w:val="3D3D3D"/>
          <w:sz w:val="28"/>
          <w:szCs w:val="28"/>
        </w:rPr>
        <w:t>》</w:t>
      </w:r>
    </w:p>
    <w:p w:rsidR="00092685" w:rsidRPr="00A77B5F" w:rsidRDefault="00092685" w:rsidP="00A77B5F">
      <w:pPr>
        <w:pStyle w:val="1"/>
        <w:rPr>
          <w:sz w:val="28"/>
          <w:szCs w:val="28"/>
        </w:rPr>
      </w:pPr>
      <w:bookmarkStart w:id="16" w:name="_Toc491415606"/>
      <w:bookmarkStart w:id="17" w:name="_Toc491415632"/>
      <w:r w:rsidRPr="00A77B5F">
        <w:rPr>
          <w:rFonts w:hint="eastAsia"/>
          <w:sz w:val="28"/>
          <w:szCs w:val="28"/>
        </w:rPr>
        <w:t>6</w:t>
      </w:r>
      <w:r w:rsidRPr="00A77B5F">
        <w:rPr>
          <w:rFonts w:hint="eastAsia"/>
          <w:sz w:val="28"/>
          <w:szCs w:val="28"/>
        </w:rPr>
        <w:t>宗教寺庙、公园、名胜古迹自用房产的房产税减免</w:t>
      </w:r>
      <w:bookmarkEnd w:id="16"/>
      <w:bookmarkEnd w:id="17"/>
    </w:p>
    <w:p w:rsidR="00092685" w:rsidRPr="00A77B5F" w:rsidRDefault="00092685" w:rsidP="00092685">
      <w:pPr>
        <w:pStyle w:val="2"/>
        <w:rPr>
          <w:rFonts w:ascii="仿宋_GB2312" w:eastAsia="仿宋_GB2312" w:hAnsi="仿宋"/>
          <w:sz w:val="28"/>
          <w:szCs w:val="28"/>
        </w:rPr>
      </w:pPr>
      <w:bookmarkStart w:id="18" w:name="_Toc491415607"/>
      <w:r w:rsidRPr="00A77B5F">
        <w:rPr>
          <w:rFonts w:ascii="楷体" w:eastAsia="楷体" w:hAnsi="楷体" w:hint="eastAsia"/>
          <w:sz w:val="28"/>
          <w:szCs w:val="28"/>
        </w:rPr>
        <w:t>办理时限：</w:t>
      </w:r>
      <w:r w:rsidRPr="00A77B5F">
        <w:rPr>
          <w:rFonts w:ascii="仿宋_GB2312" w:eastAsia="仿宋_GB2312" w:hAnsi="仿宋" w:hint="eastAsia"/>
          <w:b w:val="0"/>
          <w:sz w:val="28"/>
          <w:szCs w:val="28"/>
        </w:rPr>
        <w:t>即时办结</w:t>
      </w:r>
      <w:bookmarkEnd w:id="18"/>
    </w:p>
    <w:p w:rsidR="00092685" w:rsidRPr="00A77B5F" w:rsidRDefault="00092685" w:rsidP="00092685">
      <w:pPr>
        <w:rPr>
          <w:rFonts w:ascii="楷体" w:eastAsia="楷体" w:hAnsi="楷体"/>
          <w:b/>
          <w:sz w:val="28"/>
          <w:szCs w:val="28"/>
        </w:rPr>
      </w:pPr>
      <w:r w:rsidRPr="00A77B5F">
        <w:rPr>
          <w:rFonts w:ascii="楷体" w:eastAsia="楷体" w:hAnsi="楷体" w:hint="eastAsia"/>
          <w:b/>
          <w:sz w:val="28"/>
          <w:szCs w:val="28"/>
        </w:rPr>
        <w:t>受理要件：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1</w:t>
      </w:r>
      <w:r w:rsidRPr="00A77B5F">
        <w:rPr>
          <w:rFonts w:ascii="仿宋" w:eastAsia="仿宋" w:hAnsi="仿宋" w:cs="宋体" w:hint="eastAsia"/>
          <w:sz w:val="28"/>
          <w:szCs w:val="28"/>
        </w:rPr>
        <w:t>．房屋产权证原件及复印件。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2</w:t>
      </w:r>
      <w:r w:rsidRPr="00A77B5F">
        <w:rPr>
          <w:rFonts w:ascii="仿宋" w:eastAsia="仿宋" w:hAnsi="仿宋" w:cs="宋体" w:hint="eastAsia"/>
          <w:sz w:val="28"/>
          <w:szCs w:val="28"/>
        </w:rPr>
        <w:t>．证明房产原值的资料。</w:t>
      </w:r>
    </w:p>
    <w:p w:rsidR="00092685" w:rsidRPr="00A77B5F" w:rsidRDefault="00092685" w:rsidP="00092685">
      <w:pPr>
        <w:pStyle w:val="a4"/>
        <w:spacing w:line="420" w:lineRule="atLeast"/>
        <w:rPr>
          <w:rFonts w:ascii="仿宋" w:eastAsia="仿宋" w:hAnsi="仿宋"/>
          <w:sz w:val="28"/>
          <w:szCs w:val="28"/>
        </w:rPr>
      </w:pPr>
      <w:r w:rsidRPr="00A77B5F">
        <w:rPr>
          <w:rFonts w:ascii="仿宋" w:eastAsia="仿宋" w:hAnsi="仿宋" w:hint="eastAsia"/>
          <w:sz w:val="28"/>
          <w:szCs w:val="28"/>
        </w:rPr>
        <w:t>3．单位性质证明资料。</w:t>
      </w:r>
    </w:p>
    <w:p w:rsidR="00092685" w:rsidRPr="00A77B5F" w:rsidRDefault="00092685" w:rsidP="00092685">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092685" w:rsidRPr="00A77B5F" w:rsidRDefault="00092685" w:rsidP="00092685">
      <w:pPr>
        <w:pStyle w:val="a4"/>
        <w:spacing w:line="420" w:lineRule="atLeast"/>
        <w:ind w:firstLine="420"/>
        <w:rPr>
          <w:rFonts w:ascii="仿宋" w:eastAsia="仿宋" w:hAnsi="仿宋"/>
          <w:color w:val="3D3D3D"/>
          <w:sz w:val="28"/>
          <w:szCs w:val="28"/>
        </w:rPr>
      </w:pPr>
      <w:r w:rsidRPr="00A77B5F">
        <w:rPr>
          <w:rFonts w:ascii="仿宋" w:eastAsia="仿宋" w:hAnsi="仿宋" w:hint="eastAsia"/>
          <w:color w:val="3D3D3D"/>
          <w:sz w:val="28"/>
          <w:szCs w:val="28"/>
        </w:rPr>
        <w:t>1.《</w:t>
      </w:r>
      <w:hyperlink r:id="rId12"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p w:rsidR="00092685" w:rsidRPr="00A77B5F" w:rsidRDefault="00092685" w:rsidP="00A77B5F">
      <w:pPr>
        <w:pStyle w:val="1"/>
        <w:rPr>
          <w:sz w:val="28"/>
          <w:szCs w:val="28"/>
        </w:rPr>
      </w:pPr>
      <w:bookmarkStart w:id="19" w:name="_Toc491415608"/>
      <w:bookmarkStart w:id="20" w:name="_Toc491415633"/>
      <w:r w:rsidRPr="00A77B5F">
        <w:rPr>
          <w:rFonts w:hint="eastAsia"/>
          <w:sz w:val="28"/>
          <w:szCs w:val="28"/>
        </w:rPr>
        <w:t>7</w:t>
      </w:r>
      <w:r w:rsidRPr="00A77B5F">
        <w:rPr>
          <w:rFonts w:hint="eastAsia"/>
          <w:sz w:val="28"/>
          <w:szCs w:val="28"/>
        </w:rPr>
        <w:t>毁损不堪居住的房屋和危险房屋的房产税减免</w:t>
      </w:r>
      <w:bookmarkEnd w:id="19"/>
      <w:bookmarkEnd w:id="20"/>
    </w:p>
    <w:p w:rsidR="00092685" w:rsidRPr="00A77B5F" w:rsidRDefault="00092685" w:rsidP="00092685">
      <w:pPr>
        <w:pStyle w:val="2"/>
        <w:rPr>
          <w:rFonts w:ascii="仿宋_GB2312" w:eastAsia="仿宋_GB2312" w:hAnsi="仿宋"/>
          <w:sz w:val="28"/>
          <w:szCs w:val="28"/>
        </w:rPr>
      </w:pPr>
      <w:bookmarkStart w:id="21" w:name="_Toc491415609"/>
      <w:r w:rsidRPr="00A77B5F">
        <w:rPr>
          <w:rFonts w:ascii="楷体" w:eastAsia="楷体" w:hAnsi="楷体" w:hint="eastAsia"/>
          <w:sz w:val="28"/>
          <w:szCs w:val="28"/>
        </w:rPr>
        <w:t>办理时限：</w:t>
      </w:r>
      <w:r w:rsidRPr="00A77B5F">
        <w:rPr>
          <w:rFonts w:ascii="仿宋_GB2312" w:eastAsia="仿宋_GB2312" w:hAnsi="仿宋" w:hint="eastAsia"/>
          <w:b w:val="0"/>
          <w:sz w:val="28"/>
          <w:szCs w:val="28"/>
        </w:rPr>
        <w:t>即时办结</w:t>
      </w:r>
      <w:bookmarkEnd w:id="21"/>
    </w:p>
    <w:p w:rsidR="00092685" w:rsidRPr="00A77B5F" w:rsidRDefault="00092685" w:rsidP="00092685">
      <w:pPr>
        <w:rPr>
          <w:rFonts w:ascii="楷体" w:eastAsia="楷体" w:hAnsi="楷体"/>
          <w:b/>
          <w:sz w:val="28"/>
          <w:szCs w:val="28"/>
        </w:rPr>
      </w:pPr>
      <w:r w:rsidRPr="00A77B5F">
        <w:rPr>
          <w:rFonts w:ascii="楷体" w:eastAsia="楷体" w:hAnsi="楷体" w:hint="eastAsia"/>
          <w:b/>
          <w:sz w:val="28"/>
          <w:szCs w:val="28"/>
        </w:rPr>
        <w:lastRenderedPageBreak/>
        <w:t>受理要件：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1</w:t>
      </w:r>
      <w:r w:rsidRPr="00A77B5F">
        <w:rPr>
          <w:rFonts w:ascii="仿宋" w:eastAsia="仿宋" w:hAnsi="仿宋" w:cs="宋体" w:hint="eastAsia"/>
          <w:sz w:val="28"/>
          <w:szCs w:val="28"/>
        </w:rPr>
        <w:t>．房屋产权证原件及复印件。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2</w:t>
      </w:r>
      <w:r w:rsidRPr="00A77B5F">
        <w:rPr>
          <w:rFonts w:ascii="仿宋" w:eastAsia="仿宋" w:hAnsi="仿宋" w:cs="宋体" w:hint="eastAsia"/>
          <w:sz w:val="28"/>
          <w:szCs w:val="28"/>
        </w:rPr>
        <w:t>．证明房产原值的资料。</w:t>
      </w:r>
    </w:p>
    <w:p w:rsidR="00092685" w:rsidRPr="00A77B5F" w:rsidRDefault="00092685" w:rsidP="00092685">
      <w:pPr>
        <w:pStyle w:val="a4"/>
        <w:spacing w:line="420" w:lineRule="atLeast"/>
        <w:rPr>
          <w:rFonts w:ascii="仿宋" w:eastAsia="仿宋" w:hAnsi="仿宋"/>
          <w:sz w:val="28"/>
          <w:szCs w:val="28"/>
        </w:rPr>
      </w:pPr>
      <w:r w:rsidRPr="00A77B5F">
        <w:rPr>
          <w:rFonts w:ascii="仿宋" w:eastAsia="仿宋" w:hAnsi="仿宋" w:hint="eastAsia"/>
          <w:sz w:val="28"/>
          <w:szCs w:val="28"/>
        </w:rPr>
        <w:t>3．房屋毁损鉴定证明材料。</w:t>
      </w:r>
    </w:p>
    <w:p w:rsidR="00092685" w:rsidRPr="00A77B5F" w:rsidRDefault="00092685" w:rsidP="00092685">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092685" w:rsidRPr="00A77B5F" w:rsidRDefault="00092685" w:rsidP="00092685">
      <w:pPr>
        <w:pStyle w:val="a4"/>
        <w:spacing w:line="420" w:lineRule="atLeast"/>
        <w:ind w:firstLine="420"/>
        <w:rPr>
          <w:rFonts w:ascii="仿宋" w:eastAsia="仿宋" w:hAnsi="仿宋"/>
          <w:color w:val="3D3D3D"/>
          <w:sz w:val="28"/>
          <w:szCs w:val="28"/>
        </w:rPr>
      </w:pPr>
      <w:r w:rsidRPr="00A77B5F">
        <w:rPr>
          <w:rFonts w:ascii="仿宋" w:eastAsia="仿宋" w:hAnsi="仿宋" w:hint="eastAsia"/>
          <w:color w:val="3D3D3D"/>
          <w:sz w:val="28"/>
          <w:szCs w:val="28"/>
        </w:rPr>
        <w:t>1.《</w:t>
      </w:r>
      <w:hyperlink r:id="rId13"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p w:rsidR="00092685" w:rsidRPr="00A77B5F" w:rsidRDefault="00092685" w:rsidP="00A77B5F">
      <w:pPr>
        <w:pStyle w:val="1"/>
        <w:rPr>
          <w:sz w:val="28"/>
          <w:szCs w:val="28"/>
        </w:rPr>
      </w:pPr>
      <w:bookmarkStart w:id="22" w:name="_Toc491415610"/>
      <w:bookmarkStart w:id="23" w:name="_Toc491415634"/>
      <w:r w:rsidRPr="00A77B5F">
        <w:rPr>
          <w:rFonts w:hint="eastAsia"/>
          <w:sz w:val="28"/>
          <w:szCs w:val="28"/>
        </w:rPr>
        <w:t>8</w:t>
      </w:r>
      <w:r w:rsidRPr="00A77B5F">
        <w:rPr>
          <w:rFonts w:hint="eastAsia"/>
          <w:sz w:val="28"/>
          <w:szCs w:val="28"/>
        </w:rPr>
        <w:t>大修停用房屋的房产税减免</w:t>
      </w:r>
      <w:bookmarkEnd w:id="22"/>
      <w:bookmarkEnd w:id="23"/>
    </w:p>
    <w:p w:rsidR="00092685" w:rsidRPr="00A77B5F" w:rsidRDefault="00092685" w:rsidP="00092685">
      <w:pPr>
        <w:pStyle w:val="2"/>
        <w:rPr>
          <w:rFonts w:ascii="仿宋_GB2312" w:eastAsia="仿宋_GB2312" w:hAnsi="仿宋"/>
          <w:sz w:val="28"/>
          <w:szCs w:val="28"/>
        </w:rPr>
      </w:pPr>
      <w:bookmarkStart w:id="24" w:name="_Toc491415611"/>
      <w:r w:rsidRPr="00A77B5F">
        <w:rPr>
          <w:rFonts w:ascii="楷体" w:eastAsia="楷体" w:hAnsi="楷体" w:hint="eastAsia"/>
          <w:sz w:val="28"/>
          <w:szCs w:val="28"/>
        </w:rPr>
        <w:t>办理时限：</w:t>
      </w:r>
      <w:r w:rsidRPr="00A77B5F">
        <w:rPr>
          <w:rFonts w:ascii="仿宋_GB2312" w:eastAsia="仿宋_GB2312" w:hAnsi="仿宋" w:hint="eastAsia"/>
          <w:b w:val="0"/>
          <w:sz w:val="28"/>
          <w:szCs w:val="28"/>
        </w:rPr>
        <w:t>即时办结</w:t>
      </w:r>
      <w:bookmarkEnd w:id="24"/>
    </w:p>
    <w:p w:rsidR="00092685" w:rsidRPr="00A77B5F" w:rsidRDefault="00092685" w:rsidP="00092685">
      <w:pPr>
        <w:rPr>
          <w:rFonts w:ascii="楷体" w:eastAsia="楷体" w:hAnsi="楷体"/>
          <w:b/>
          <w:sz w:val="28"/>
          <w:szCs w:val="28"/>
        </w:rPr>
      </w:pPr>
      <w:r w:rsidRPr="00A77B5F">
        <w:rPr>
          <w:rFonts w:ascii="楷体" w:eastAsia="楷体" w:hAnsi="楷体" w:hint="eastAsia"/>
          <w:b/>
          <w:sz w:val="28"/>
          <w:szCs w:val="28"/>
        </w:rPr>
        <w:t>受理要件：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1</w:t>
      </w:r>
      <w:r w:rsidRPr="00A77B5F">
        <w:rPr>
          <w:rFonts w:ascii="仿宋" w:eastAsia="仿宋" w:hAnsi="仿宋" w:cs="宋体" w:hint="eastAsia"/>
          <w:sz w:val="28"/>
          <w:szCs w:val="28"/>
        </w:rPr>
        <w:t>．房屋产权证原件及复印件。</w:t>
      </w:r>
    </w:p>
    <w:p w:rsidR="00092685" w:rsidRPr="00A77B5F" w:rsidRDefault="00092685" w:rsidP="00092685">
      <w:pPr>
        <w:tabs>
          <w:tab w:val="left" w:pos="615"/>
        </w:tabs>
        <w:rPr>
          <w:rFonts w:ascii="仿宋" w:eastAsia="仿宋" w:hAnsi="仿宋"/>
          <w:sz w:val="28"/>
          <w:szCs w:val="28"/>
        </w:rPr>
      </w:pPr>
      <w:r w:rsidRPr="00A77B5F">
        <w:rPr>
          <w:rFonts w:ascii="仿宋" w:eastAsia="仿宋" w:hAnsi="仿宋" w:hint="eastAsia"/>
          <w:sz w:val="28"/>
          <w:szCs w:val="28"/>
        </w:rPr>
        <w:t>2</w:t>
      </w:r>
      <w:r w:rsidRPr="00A77B5F">
        <w:rPr>
          <w:rFonts w:ascii="仿宋" w:eastAsia="仿宋" w:hAnsi="仿宋" w:cs="宋体" w:hint="eastAsia"/>
          <w:sz w:val="28"/>
          <w:szCs w:val="28"/>
        </w:rPr>
        <w:t>．证明房产原值的资料。</w:t>
      </w:r>
    </w:p>
    <w:p w:rsidR="00092685" w:rsidRPr="00A77B5F" w:rsidRDefault="00092685" w:rsidP="00092685">
      <w:pPr>
        <w:pStyle w:val="a4"/>
        <w:spacing w:line="420" w:lineRule="atLeast"/>
        <w:rPr>
          <w:rFonts w:ascii="仿宋" w:eastAsia="仿宋" w:hAnsi="仿宋"/>
          <w:sz w:val="28"/>
          <w:szCs w:val="28"/>
        </w:rPr>
      </w:pPr>
      <w:r w:rsidRPr="00A77B5F">
        <w:rPr>
          <w:rFonts w:ascii="仿宋" w:eastAsia="仿宋" w:hAnsi="仿宋" w:hint="eastAsia"/>
          <w:sz w:val="28"/>
          <w:szCs w:val="28"/>
        </w:rPr>
        <w:t>3．房屋大修相关证明材料。</w:t>
      </w:r>
    </w:p>
    <w:p w:rsidR="00092685" w:rsidRPr="00A77B5F" w:rsidRDefault="00092685" w:rsidP="00092685">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092685" w:rsidRPr="00A77B5F" w:rsidRDefault="00092685" w:rsidP="00092685">
      <w:pPr>
        <w:pStyle w:val="a4"/>
        <w:spacing w:line="420" w:lineRule="atLeast"/>
        <w:ind w:firstLine="420"/>
        <w:rPr>
          <w:rFonts w:ascii="仿宋" w:eastAsia="仿宋" w:hAnsi="仿宋"/>
          <w:color w:val="3D3D3D"/>
          <w:sz w:val="28"/>
          <w:szCs w:val="28"/>
        </w:rPr>
      </w:pPr>
      <w:r w:rsidRPr="00A77B5F">
        <w:rPr>
          <w:rFonts w:ascii="仿宋" w:eastAsia="仿宋" w:hAnsi="仿宋" w:hint="eastAsia"/>
          <w:color w:val="3D3D3D"/>
          <w:sz w:val="28"/>
          <w:szCs w:val="28"/>
        </w:rPr>
        <w:t>1.《</w:t>
      </w:r>
      <w:hyperlink r:id="rId14"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p w:rsidR="00092685" w:rsidRPr="00A77B5F" w:rsidRDefault="00092685" w:rsidP="00A77B5F">
      <w:pPr>
        <w:pStyle w:val="1"/>
        <w:rPr>
          <w:sz w:val="28"/>
          <w:szCs w:val="28"/>
        </w:rPr>
      </w:pPr>
      <w:bookmarkStart w:id="25" w:name="_Toc491415612"/>
      <w:bookmarkStart w:id="26" w:name="_Toc491415635"/>
      <w:r w:rsidRPr="00A77B5F">
        <w:rPr>
          <w:rFonts w:hint="eastAsia"/>
          <w:sz w:val="28"/>
          <w:szCs w:val="28"/>
        </w:rPr>
        <w:t>9</w:t>
      </w:r>
      <w:r w:rsidRPr="00A77B5F">
        <w:rPr>
          <w:rFonts w:hint="eastAsia"/>
          <w:sz w:val="28"/>
          <w:szCs w:val="28"/>
        </w:rPr>
        <w:t>安全防范用地城镇土地使用税优惠</w:t>
      </w:r>
      <w:bookmarkEnd w:id="25"/>
      <w:bookmarkEnd w:id="26"/>
    </w:p>
    <w:p w:rsidR="00092685" w:rsidRPr="00A77B5F" w:rsidRDefault="00092685" w:rsidP="00092685">
      <w:pPr>
        <w:pStyle w:val="2"/>
        <w:rPr>
          <w:rFonts w:ascii="仿宋_GB2312" w:eastAsia="仿宋_GB2312" w:hAnsi="仿宋"/>
          <w:sz w:val="28"/>
          <w:szCs w:val="28"/>
        </w:rPr>
      </w:pPr>
      <w:bookmarkStart w:id="27" w:name="_Toc491415613"/>
      <w:r w:rsidRPr="00A77B5F">
        <w:rPr>
          <w:rFonts w:ascii="楷体" w:eastAsia="楷体" w:hAnsi="楷体" w:hint="eastAsia"/>
          <w:sz w:val="28"/>
          <w:szCs w:val="28"/>
        </w:rPr>
        <w:t>办理时限：</w:t>
      </w:r>
      <w:r w:rsidRPr="00A77B5F">
        <w:rPr>
          <w:rFonts w:ascii="仿宋_GB2312" w:eastAsia="仿宋_GB2312" w:hAnsi="仿宋" w:hint="eastAsia"/>
          <w:b w:val="0"/>
          <w:sz w:val="28"/>
          <w:szCs w:val="28"/>
        </w:rPr>
        <w:t>即时办结</w:t>
      </w:r>
      <w:bookmarkEnd w:id="27"/>
    </w:p>
    <w:p w:rsidR="00092685" w:rsidRPr="00A77B5F" w:rsidRDefault="00092685" w:rsidP="00092685">
      <w:pPr>
        <w:rPr>
          <w:rFonts w:ascii="楷体" w:eastAsia="楷体" w:hAnsi="楷体"/>
          <w:b/>
          <w:sz w:val="28"/>
          <w:szCs w:val="28"/>
        </w:rPr>
      </w:pPr>
      <w:r w:rsidRPr="00A77B5F">
        <w:rPr>
          <w:rFonts w:ascii="楷体" w:eastAsia="楷体" w:hAnsi="楷体" w:hint="eastAsia"/>
          <w:b/>
          <w:sz w:val="28"/>
          <w:szCs w:val="28"/>
        </w:rPr>
        <w:t>受理要件：</w:t>
      </w:r>
    </w:p>
    <w:p w:rsidR="00092685" w:rsidRPr="00A77B5F" w:rsidRDefault="00092685" w:rsidP="00A77B5F">
      <w:pPr>
        <w:widowControl/>
        <w:shd w:val="clear" w:color="auto" w:fill="FFFFFF"/>
        <w:spacing w:line="75" w:lineRule="atLeast"/>
        <w:rPr>
          <w:rFonts w:ascii="仿宋" w:eastAsia="仿宋" w:hAnsi="仿宋" w:cs="宋体"/>
          <w:kern w:val="0"/>
          <w:sz w:val="28"/>
          <w:szCs w:val="28"/>
        </w:rPr>
      </w:pPr>
      <w:r w:rsidRPr="00A77B5F">
        <w:rPr>
          <w:rFonts w:ascii="仿宋" w:eastAsia="仿宋" w:hAnsi="仿宋" w:cs="宋体" w:hint="eastAsia"/>
          <w:sz w:val="28"/>
          <w:szCs w:val="28"/>
        </w:rPr>
        <w:t>1．土地使用权证明原件及复印件。</w:t>
      </w:r>
    </w:p>
    <w:p w:rsidR="00092685" w:rsidRPr="00A77B5F" w:rsidRDefault="00092685" w:rsidP="00092685">
      <w:pPr>
        <w:pStyle w:val="a4"/>
        <w:spacing w:line="420" w:lineRule="atLeast"/>
        <w:rPr>
          <w:rFonts w:ascii="仿宋" w:eastAsia="仿宋" w:hAnsi="仿宋"/>
          <w:sz w:val="28"/>
          <w:szCs w:val="28"/>
        </w:rPr>
      </w:pPr>
      <w:r w:rsidRPr="00A77B5F">
        <w:rPr>
          <w:rFonts w:ascii="仿宋" w:eastAsia="仿宋" w:hAnsi="仿宋" w:hint="eastAsia"/>
          <w:sz w:val="28"/>
          <w:szCs w:val="28"/>
        </w:rPr>
        <w:t>2．消防等相关部门出具的安全防范用地证明材料。</w:t>
      </w:r>
    </w:p>
    <w:p w:rsidR="00092685" w:rsidRPr="00A77B5F" w:rsidRDefault="00092685" w:rsidP="00092685">
      <w:pPr>
        <w:pStyle w:val="a4"/>
        <w:spacing w:line="420" w:lineRule="atLeast"/>
        <w:rPr>
          <w:color w:val="3D3D3D"/>
          <w:sz w:val="28"/>
          <w:szCs w:val="28"/>
        </w:rPr>
      </w:pPr>
      <w:r w:rsidRPr="00A77B5F">
        <w:rPr>
          <w:rStyle w:val="a5"/>
          <w:rFonts w:ascii="楷体_GB2312" w:eastAsia="楷体_GB2312" w:hint="eastAsia"/>
          <w:color w:val="3D3D3D"/>
          <w:sz w:val="28"/>
          <w:szCs w:val="28"/>
        </w:rPr>
        <w:lastRenderedPageBreak/>
        <w:t>填报的资料：</w:t>
      </w:r>
    </w:p>
    <w:p w:rsidR="00092685" w:rsidRPr="00A77B5F" w:rsidRDefault="00092685" w:rsidP="00092685">
      <w:pPr>
        <w:pStyle w:val="a4"/>
        <w:spacing w:line="420" w:lineRule="atLeast"/>
        <w:ind w:firstLine="420"/>
        <w:rPr>
          <w:rFonts w:ascii="仿宋" w:eastAsia="仿宋" w:hAnsi="仿宋"/>
          <w:color w:val="3D3D3D"/>
          <w:sz w:val="28"/>
          <w:szCs w:val="28"/>
        </w:rPr>
      </w:pPr>
      <w:r w:rsidRPr="00A77B5F">
        <w:rPr>
          <w:rFonts w:ascii="仿宋" w:eastAsia="仿宋" w:hAnsi="仿宋" w:hint="eastAsia"/>
          <w:color w:val="3D3D3D"/>
          <w:sz w:val="28"/>
          <w:szCs w:val="28"/>
        </w:rPr>
        <w:t>1.《</w:t>
      </w:r>
      <w:hyperlink r:id="rId15"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p w:rsidR="00092685" w:rsidRPr="00A77B5F" w:rsidRDefault="00A77B5F" w:rsidP="00A77B5F">
      <w:pPr>
        <w:pStyle w:val="1"/>
        <w:rPr>
          <w:sz w:val="28"/>
          <w:szCs w:val="28"/>
        </w:rPr>
      </w:pPr>
      <w:bookmarkStart w:id="28" w:name="_Toc491415614"/>
      <w:bookmarkStart w:id="29" w:name="_Toc491415636"/>
      <w:r w:rsidRPr="00A77B5F">
        <w:rPr>
          <w:rFonts w:hint="eastAsia"/>
          <w:sz w:val="28"/>
          <w:szCs w:val="28"/>
        </w:rPr>
        <w:t>10</w:t>
      </w:r>
      <w:r w:rsidRPr="00A77B5F">
        <w:rPr>
          <w:rFonts w:hint="eastAsia"/>
          <w:sz w:val="28"/>
          <w:szCs w:val="28"/>
        </w:rPr>
        <w:t>非营利性科研机构城镇土地使用税优惠</w:t>
      </w:r>
      <w:bookmarkEnd w:id="28"/>
      <w:bookmarkEnd w:id="29"/>
    </w:p>
    <w:p w:rsidR="00A77B5F" w:rsidRPr="00A77B5F" w:rsidRDefault="00A77B5F" w:rsidP="00A77B5F">
      <w:pPr>
        <w:pStyle w:val="2"/>
        <w:rPr>
          <w:rFonts w:ascii="仿宋_GB2312" w:eastAsia="仿宋_GB2312" w:hAnsi="仿宋"/>
          <w:b w:val="0"/>
          <w:sz w:val="28"/>
          <w:szCs w:val="28"/>
        </w:rPr>
      </w:pPr>
      <w:bookmarkStart w:id="30" w:name="_Toc491415615"/>
      <w:r w:rsidRPr="00A77B5F">
        <w:rPr>
          <w:rFonts w:ascii="楷体" w:eastAsia="楷体" w:hAnsi="楷体" w:hint="eastAsia"/>
          <w:sz w:val="28"/>
          <w:szCs w:val="28"/>
        </w:rPr>
        <w:t>办理时限：</w:t>
      </w:r>
      <w:r w:rsidRPr="00A77B5F">
        <w:rPr>
          <w:rFonts w:ascii="仿宋_GB2312" w:eastAsia="仿宋_GB2312" w:hAnsi="仿宋" w:hint="eastAsia"/>
          <w:b w:val="0"/>
          <w:sz w:val="28"/>
          <w:szCs w:val="28"/>
        </w:rPr>
        <w:t>即时办结</w:t>
      </w:r>
      <w:bookmarkEnd w:id="30"/>
    </w:p>
    <w:p w:rsidR="00A77B5F" w:rsidRPr="00A77B5F" w:rsidRDefault="00A77B5F" w:rsidP="00A77B5F">
      <w:pPr>
        <w:rPr>
          <w:rFonts w:ascii="楷体" w:eastAsia="楷体" w:hAnsi="楷体"/>
          <w:b/>
          <w:sz w:val="28"/>
          <w:szCs w:val="28"/>
        </w:rPr>
      </w:pPr>
      <w:r w:rsidRPr="00A77B5F">
        <w:rPr>
          <w:rFonts w:ascii="楷体" w:eastAsia="楷体" w:hAnsi="楷体" w:hint="eastAsia"/>
          <w:b/>
          <w:sz w:val="28"/>
          <w:szCs w:val="28"/>
        </w:rPr>
        <w:t>受理要件：</w:t>
      </w:r>
    </w:p>
    <w:p w:rsidR="00A77B5F" w:rsidRPr="00A77B5F" w:rsidRDefault="00A77B5F" w:rsidP="00A77B5F">
      <w:pPr>
        <w:widowControl/>
        <w:shd w:val="clear" w:color="auto" w:fill="FFFFFF"/>
        <w:spacing w:line="75" w:lineRule="atLeast"/>
        <w:rPr>
          <w:rFonts w:ascii="仿宋" w:eastAsia="仿宋" w:hAnsi="仿宋" w:cs="宋体"/>
          <w:kern w:val="0"/>
          <w:sz w:val="28"/>
          <w:szCs w:val="28"/>
        </w:rPr>
      </w:pPr>
      <w:r w:rsidRPr="00A77B5F">
        <w:rPr>
          <w:rFonts w:ascii="仿宋" w:eastAsia="仿宋" w:hAnsi="仿宋" w:cs="宋体" w:hint="eastAsia"/>
          <w:sz w:val="28"/>
          <w:szCs w:val="28"/>
        </w:rPr>
        <w:t>1．土地使用权证明原件及复印件。</w:t>
      </w:r>
    </w:p>
    <w:p w:rsidR="00A77B5F" w:rsidRPr="00A77B5F" w:rsidRDefault="00A77B5F" w:rsidP="00A77B5F">
      <w:pPr>
        <w:pStyle w:val="a4"/>
        <w:spacing w:line="420" w:lineRule="atLeast"/>
        <w:rPr>
          <w:rFonts w:ascii="仿宋" w:eastAsia="仿宋" w:hAnsi="仿宋"/>
          <w:sz w:val="28"/>
          <w:szCs w:val="28"/>
        </w:rPr>
      </w:pPr>
      <w:r w:rsidRPr="00A77B5F">
        <w:rPr>
          <w:rFonts w:ascii="仿宋" w:eastAsia="仿宋" w:hAnsi="仿宋" w:hint="eastAsia"/>
          <w:sz w:val="28"/>
          <w:szCs w:val="28"/>
        </w:rPr>
        <w:t>2．非营利性科研机构执业登记证明原件及复印件。</w:t>
      </w:r>
    </w:p>
    <w:p w:rsidR="00A77B5F" w:rsidRPr="00A77B5F" w:rsidRDefault="00A77B5F" w:rsidP="00A77B5F">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A77B5F" w:rsidRPr="00A77B5F" w:rsidRDefault="00A77B5F" w:rsidP="00A77B5F">
      <w:pPr>
        <w:pStyle w:val="a4"/>
        <w:spacing w:line="420" w:lineRule="atLeast"/>
        <w:rPr>
          <w:rFonts w:ascii="仿宋" w:eastAsia="仿宋" w:hAnsi="仿宋"/>
          <w:color w:val="3D3D3D"/>
          <w:sz w:val="28"/>
          <w:szCs w:val="28"/>
        </w:rPr>
      </w:pPr>
      <w:r w:rsidRPr="00A77B5F">
        <w:rPr>
          <w:rFonts w:ascii="仿宋" w:eastAsia="仿宋" w:hAnsi="仿宋" w:hint="eastAsia"/>
          <w:color w:val="3D3D3D"/>
          <w:sz w:val="28"/>
          <w:szCs w:val="28"/>
        </w:rPr>
        <w:t>1.《</w:t>
      </w:r>
      <w:hyperlink r:id="rId16"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p w:rsidR="00A77B5F" w:rsidRPr="00A77B5F" w:rsidRDefault="00A77B5F" w:rsidP="00A77B5F">
      <w:pPr>
        <w:pStyle w:val="1"/>
        <w:rPr>
          <w:sz w:val="28"/>
          <w:szCs w:val="28"/>
        </w:rPr>
      </w:pPr>
      <w:bookmarkStart w:id="31" w:name="_Toc491415616"/>
      <w:bookmarkStart w:id="32" w:name="_Toc491415637"/>
      <w:r w:rsidRPr="00A77B5F">
        <w:rPr>
          <w:rFonts w:hint="eastAsia"/>
          <w:sz w:val="28"/>
          <w:szCs w:val="28"/>
        </w:rPr>
        <w:t>11</w:t>
      </w:r>
      <w:r w:rsidRPr="00A77B5F">
        <w:rPr>
          <w:rFonts w:hint="eastAsia"/>
          <w:sz w:val="28"/>
          <w:szCs w:val="28"/>
        </w:rPr>
        <w:t>大学科技园城镇土地使用税优惠</w:t>
      </w:r>
      <w:bookmarkEnd w:id="31"/>
      <w:bookmarkEnd w:id="32"/>
    </w:p>
    <w:p w:rsidR="00A77B5F" w:rsidRPr="00A77B5F" w:rsidRDefault="00A77B5F" w:rsidP="00A77B5F">
      <w:pPr>
        <w:pStyle w:val="2"/>
        <w:rPr>
          <w:rFonts w:ascii="仿宋_GB2312" w:eastAsia="仿宋_GB2312" w:hAnsi="仿宋"/>
          <w:sz w:val="28"/>
          <w:szCs w:val="28"/>
        </w:rPr>
      </w:pPr>
      <w:bookmarkStart w:id="33" w:name="_Toc491415617"/>
      <w:r w:rsidRPr="00A77B5F">
        <w:rPr>
          <w:rFonts w:ascii="楷体" w:eastAsia="楷体" w:hAnsi="楷体" w:hint="eastAsia"/>
          <w:sz w:val="28"/>
          <w:szCs w:val="28"/>
        </w:rPr>
        <w:t>办理时限：</w:t>
      </w:r>
      <w:r w:rsidRPr="00A77B5F">
        <w:rPr>
          <w:rFonts w:ascii="仿宋_GB2312" w:eastAsia="仿宋_GB2312" w:hAnsi="仿宋" w:hint="eastAsia"/>
          <w:b w:val="0"/>
          <w:sz w:val="28"/>
          <w:szCs w:val="28"/>
        </w:rPr>
        <w:t>即时办结</w:t>
      </w:r>
      <w:bookmarkEnd w:id="33"/>
    </w:p>
    <w:p w:rsidR="00A77B5F" w:rsidRPr="00A77B5F" w:rsidRDefault="00A77B5F" w:rsidP="00A77B5F">
      <w:pPr>
        <w:rPr>
          <w:rFonts w:ascii="楷体" w:eastAsia="楷体" w:hAnsi="楷体"/>
          <w:b/>
          <w:sz w:val="28"/>
          <w:szCs w:val="28"/>
        </w:rPr>
      </w:pPr>
      <w:r w:rsidRPr="00A77B5F">
        <w:rPr>
          <w:rFonts w:ascii="楷体" w:eastAsia="楷体" w:hAnsi="楷体" w:hint="eastAsia"/>
          <w:b/>
          <w:sz w:val="28"/>
          <w:szCs w:val="28"/>
        </w:rPr>
        <w:t>受理要件：</w:t>
      </w:r>
    </w:p>
    <w:p w:rsidR="00A77B5F" w:rsidRPr="00A77B5F" w:rsidRDefault="00A77B5F" w:rsidP="00A77B5F">
      <w:pPr>
        <w:widowControl/>
        <w:shd w:val="clear" w:color="auto" w:fill="FFFFFF"/>
        <w:spacing w:line="75" w:lineRule="atLeast"/>
        <w:rPr>
          <w:rFonts w:ascii="仿宋" w:eastAsia="仿宋" w:hAnsi="仿宋" w:cs="宋体"/>
          <w:kern w:val="0"/>
          <w:sz w:val="28"/>
          <w:szCs w:val="28"/>
        </w:rPr>
      </w:pPr>
      <w:r w:rsidRPr="00A77B5F">
        <w:rPr>
          <w:rFonts w:ascii="仿宋" w:eastAsia="仿宋" w:hAnsi="仿宋" w:cs="宋体" w:hint="eastAsia"/>
          <w:sz w:val="28"/>
          <w:szCs w:val="28"/>
        </w:rPr>
        <w:t>1．土地使用权证明原件及复印件。</w:t>
      </w:r>
    </w:p>
    <w:p w:rsidR="00A77B5F" w:rsidRPr="00A77B5F" w:rsidRDefault="00A77B5F" w:rsidP="00A77B5F">
      <w:pPr>
        <w:widowControl/>
        <w:shd w:val="clear" w:color="auto" w:fill="FFFFFF"/>
        <w:spacing w:line="75" w:lineRule="atLeast"/>
        <w:rPr>
          <w:rFonts w:ascii="仿宋" w:eastAsia="仿宋" w:hAnsi="仿宋" w:cs="宋体"/>
          <w:kern w:val="0"/>
          <w:sz w:val="28"/>
          <w:szCs w:val="28"/>
        </w:rPr>
      </w:pPr>
      <w:r w:rsidRPr="00A77B5F">
        <w:rPr>
          <w:rFonts w:ascii="仿宋" w:eastAsia="仿宋" w:hAnsi="仿宋" w:cs="宋体" w:hint="eastAsia"/>
          <w:sz w:val="28"/>
          <w:szCs w:val="28"/>
        </w:rPr>
        <w:t>2．教育部门出具的大学科技</w:t>
      </w:r>
      <w:proofErr w:type="gramStart"/>
      <w:r w:rsidRPr="00A77B5F">
        <w:rPr>
          <w:rFonts w:ascii="仿宋" w:eastAsia="仿宋" w:hAnsi="仿宋" w:cs="宋体" w:hint="eastAsia"/>
          <w:sz w:val="28"/>
          <w:szCs w:val="28"/>
        </w:rPr>
        <w:t>园资格</w:t>
      </w:r>
      <w:proofErr w:type="gramEnd"/>
      <w:r w:rsidRPr="00A77B5F">
        <w:rPr>
          <w:rFonts w:ascii="仿宋" w:eastAsia="仿宋" w:hAnsi="仿宋" w:cs="宋体" w:hint="eastAsia"/>
          <w:sz w:val="28"/>
          <w:szCs w:val="28"/>
        </w:rPr>
        <w:t>证明材料。</w:t>
      </w:r>
    </w:p>
    <w:p w:rsidR="00A77B5F" w:rsidRPr="00A77B5F" w:rsidRDefault="00A77B5F" w:rsidP="00A77B5F">
      <w:pPr>
        <w:widowControl/>
        <w:shd w:val="clear" w:color="auto" w:fill="FFFFFF"/>
        <w:spacing w:line="75" w:lineRule="atLeast"/>
        <w:rPr>
          <w:rFonts w:ascii="仿宋" w:eastAsia="仿宋" w:hAnsi="仿宋" w:cs="宋体"/>
          <w:kern w:val="0"/>
          <w:sz w:val="28"/>
          <w:szCs w:val="28"/>
        </w:rPr>
      </w:pPr>
      <w:r w:rsidRPr="00A77B5F">
        <w:rPr>
          <w:rFonts w:ascii="仿宋" w:eastAsia="仿宋" w:hAnsi="仿宋" w:cs="宋体" w:hint="eastAsia"/>
          <w:sz w:val="28"/>
          <w:szCs w:val="28"/>
        </w:rPr>
        <w:t>3．大学科技园面向孵化企业出租场地、房屋以及提供孵化服务的业务收入在财务上单独核算的相关证明。</w:t>
      </w:r>
    </w:p>
    <w:p w:rsidR="00A77B5F" w:rsidRPr="00A77B5F" w:rsidRDefault="00A77B5F" w:rsidP="00A77B5F">
      <w:pPr>
        <w:pStyle w:val="a4"/>
        <w:spacing w:line="420" w:lineRule="atLeast"/>
        <w:rPr>
          <w:rFonts w:ascii="仿宋" w:eastAsia="仿宋" w:hAnsi="仿宋"/>
          <w:sz w:val="28"/>
          <w:szCs w:val="28"/>
        </w:rPr>
      </w:pPr>
      <w:r w:rsidRPr="00A77B5F">
        <w:rPr>
          <w:rFonts w:ascii="仿宋" w:eastAsia="仿宋" w:hAnsi="仿宋" w:hint="eastAsia"/>
          <w:sz w:val="28"/>
          <w:szCs w:val="28"/>
        </w:rPr>
        <w:t>4．孵化企业相关证明材料、在孵化企业汇总表。</w:t>
      </w:r>
    </w:p>
    <w:p w:rsidR="00A77B5F" w:rsidRPr="00A77B5F" w:rsidRDefault="00A77B5F" w:rsidP="00A77B5F">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A77B5F" w:rsidRPr="00A77B5F" w:rsidRDefault="00A77B5F" w:rsidP="00A77B5F">
      <w:pPr>
        <w:pStyle w:val="a4"/>
        <w:spacing w:line="420" w:lineRule="atLeast"/>
        <w:rPr>
          <w:rFonts w:ascii="仿宋" w:eastAsia="仿宋" w:hAnsi="仿宋"/>
          <w:color w:val="3D3D3D"/>
          <w:sz w:val="28"/>
          <w:szCs w:val="28"/>
        </w:rPr>
      </w:pPr>
      <w:r w:rsidRPr="00A77B5F">
        <w:rPr>
          <w:rFonts w:ascii="仿宋" w:eastAsia="仿宋" w:hAnsi="仿宋" w:hint="eastAsia"/>
          <w:color w:val="3D3D3D"/>
          <w:sz w:val="28"/>
          <w:szCs w:val="28"/>
        </w:rPr>
        <w:t>1.《</w:t>
      </w:r>
      <w:hyperlink r:id="rId17"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p w:rsidR="00A77B5F" w:rsidRPr="00A77B5F" w:rsidRDefault="00A77B5F" w:rsidP="00A77B5F">
      <w:pPr>
        <w:pStyle w:val="1"/>
        <w:rPr>
          <w:sz w:val="28"/>
          <w:szCs w:val="28"/>
        </w:rPr>
      </w:pPr>
      <w:bookmarkStart w:id="34" w:name="_Toc491415618"/>
      <w:bookmarkStart w:id="35" w:name="_Toc491415638"/>
      <w:r w:rsidRPr="00A77B5F">
        <w:rPr>
          <w:rFonts w:hint="eastAsia"/>
          <w:sz w:val="28"/>
          <w:szCs w:val="28"/>
        </w:rPr>
        <w:lastRenderedPageBreak/>
        <w:t>12</w:t>
      </w:r>
      <w:r w:rsidRPr="00A77B5F">
        <w:rPr>
          <w:rFonts w:hint="eastAsia"/>
          <w:sz w:val="28"/>
          <w:szCs w:val="28"/>
        </w:rPr>
        <w:t>科技企业孵化器城镇土地使用税优惠</w:t>
      </w:r>
      <w:bookmarkEnd w:id="34"/>
      <w:bookmarkEnd w:id="35"/>
    </w:p>
    <w:p w:rsidR="00A77B5F" w:rsidRPr="00A77B5F" w:rsidRDefault="00A77B5F" w:rsidP="00A77B5F">
      <w:pPr>
        <w:pStyle w:val="2"/>
        <w:rPr>
          <w:rFonts w:ascii="仿宋_GB2312" w:eastAsia="仿宋_GB2312" w:hAnsi="仿宋"/>
          <w:sz w:val="28"/>
          <w:szCs w:val="28"/>
        </w:rPr>
      </w:pPr>
      <w:bookmarkStart w:id="36" w:name="_Toc491415619"/>
      <w:r w:rsidRPr="00A77B5F">
        <w:rPr>
          <w:rFonts w:ascii="楷体" w:eastAsia="楷体" w:hAnsi="楷体" w:hint="eastAsia"/>
          <w:sz w:val="28"/>
          <w:szCs w:val="28"/>
        </w:rPr>
        <w:t>办理时限：</w:t>
      </w:r>
      <w:r w:rsidRPr="00A77B5F">
        <w:rPr>
          <w:rFonts w:ascii="仿宋_GB2312" w:eastAsia="仿宋_GB2312" w:hAnsi="仿宋" w:hint="eastAsia"/>
          <w:b w:val="0"/>
          <w:sz w:val="28"/>
          <w:szCs w:val="28"/>
        </w:rPr>
        <w:t>即时办结</w:t>
      </w:r>
      <w:bookmarkEnd w:id="36"/>
    </w:p>
    <w:p w:rsidR="00A77B5F" w:rsidRPr="00A77B5F" w:rsidRDefault="00A77B5F" w:rsidP="00A77B5F">
      <w:pPr>
        <w:rPr>
          <w:rFonts w:ascii="楷体" w:eastAsia="楷体" w:hAnsi="楷体"/>
          <w:b/>
          <w:sz w:val="28"/>
          <w:szCs w:val="28"/>
        </w:rPr>
      </w:pPr>
      <w:r w:rsidRPr="00A77B5F">
        <w:rPr>
          <w:rFonts w:ascii="楷体" w:eastAsia="楷体" w:hAnsi="楷体" w:hint="eastAsia"/>
          <w:b/>
          <w:sz w:val="28"/>
          <w:szCs w:val="28"/>
        </w:rPr>
        <w:t>受理要件：</w:t>
      </w:r>
    </w:p>
    <w:p w:rsidR="00A77B5F" w:rsidRPr="00A77B5F" w:rsidRDefault="00A77B5F" w:rsidP="00A77B5F">
      <w:pPr>
        <w:widowControl/>
        <w:shd w:val="clear" w:color="auto" w:fill="FFFFFF"/>
        <w:spacing w:line="75" w:lineRule="atLeast"/>
        <w:ind w:firstLineChars="200" w:firstLine="560"/>
        <w:rPr>
          <w:rFonts w:ascii="仿宋" w:eastAsia="仿宋" w:hAnsi="仿宋" w:cs="宋体"/>
          <w:kern w:val="0"/>
          <w:sz w:val="28"/>
          <w:szCs w:val="28"/>
        </w:rPr>
      </w:pPr>
      <w:r w:rsidRPr="00A77B5F">
        <w:rPr>
          <w:rFonts w:ascii="仿宋" w:eastAsia="仿宋" w:hAnsi="仿宋" w:cs="宋体" w:hint="eastAsia"/>
          <w:sz w:val="28"/>
          <w:szCs w:val="28"/>
        </w:rPr>
        <w:t>1．土地使用权证明原件及复印件。</w:t>
      </w:r>
    </w:p>
    <w:p w:rsidR="00A77B5F" w:rsidRPr="00A77B5F" w:rsidRDefault="00A77B5F" w:rsidP="00A77B5F">
      <w:pPr>
        <w:widowControl/>
        <w:shd w:val="clear" w:color="auto" w:fill="FFFFFF"/>
        <w:spacing w:line="75" w:lineRule="atLeast"/>
        <w:ind w:firstLineChars="200" w:firstLine="560"/>
        <w:rPr>
          <w:rFonts w:ascii="仿宋" w:eastAsia="仿宋" w:hAnsi="仿宋" w:cs="宋体"/>
          <w:kern w:val="0"/>
          <w:sz w:val="28"/>
          <w:szCs w:val="28"/>
        </w:rPr>
      </w:pPr>
      <w:r w:rsidRPr="00A77B5F">
        <w:rPr>
          <w:rFonts w:ascii="仿宋" w:eastAsia="仿宋" w:hAnsi="仿宋" w:cs="宋体" w:hint="eastAsia"/>
          <w:sz w:val="28"/>
          <w:szCs w:val="28"/>
        </w:rPr>
        <w:t>2．科技部门出具的证明材料。</w:t>
      </w:r>
    </w:p>
    <w:p w:rsidR="00A77B5F" w:rsidRPr="00A77B5F" w:rsidRDefault="00A77B5F" w:rsidP="00A77B5F">
      <w:pPr>
        <w:widowControl/>
        <w:shd w:val="clear" w:color="auto" w:fill="FFFFFF"/>
        <w:spacing w:line="75" w:lineRule="atLeast"/>
        <w:ind w:firstLineChars="200" w:firstLine="560"/>
        <w:rPr>
          <w:rFonts w:ascii="仿宋" w:eastAsia="仿宋" w:hAnsi="仿宋" w:cs="宋体"/>
          <w:kern w:val="0"/>
          <w:sz w:val="28"/>
          <w:szCs w:val="28"/>
        </w:rPr>
      </w:pPr>
      <w:r w:rsidRPr="00A77B5F">
        <w:rPr>
          <w:rFonts w:ascii="仿宋" w:eastAsia="仿宋" w:hAnsi="仿宋" w:cs="宋体" w:hint="eastAsia"/>
          <w:sz w:val="28"/>
          <w:szCs w:val="28"/>
        </w:rPr>
        <w:t>3．孵化器面向孵化企业出租场地、房屋以及提供孵化服务的业务收入在财务上单独核算的相关证明。</w:t>
      </w:r>
    </w:p>
    <w:p w:rsidR="00A77B5F" w:rsidRPr="00A77B5F" w:rsidRDefault="00A77B5F" w:rsidP="00A77B5F">
      <w:pPr>
        <w:pStyle w:val="a4"/>
        <w:spacing w:line="420" w:lineRule="atLeast"/>
        <w:rPr>
          <w:rFonts w:ascii="仿宋" w:eastAsia="仿宋" w:hAnsi="仿宋"/>
          <w:sz w:val="28"/>
          <w:szCs w:val="28"/>
        </w:rPr>
      </w:pPr>
      <w:r w:rsidRPr="00A77B5F">
        <w:rPr>
          <w:rFonts w:ascii="仿宋" w:eastAsia="仿宋" w:hAnsi="仿宋" w:hint="eastAsia"/>
          <w:sz w:val="28"/>
          <w:szCs w:val="28"/>
        </w:rPr>
        <w:t>4．孵化企业相关证明材料、在孵化企业汇总表。</w:t>
      </w:r>
    </w:p>
    <w:p w:rsidR="00A77B5F" w:rsidRPr="00A77B5F" w:rsidRDefault="00A77B5F" w:rsidP="00A77B5F">
      <w:pPr>
        <w:pStyle w:val="a4"/>
        <w:spacing w:line="420" w:lineRule="atLeast"/>
        <w:rPr>
          <w:color w:val="3D3D3D"/>
          <w:sz w:val="28"/>
          <w:szCs w:val="28"/>
        </w:rPr>
      </w:pPr>
      <w:r w:rsidRPr="00A77B5F">
        <w:rPr>
          <w:rStyle w:val="a5"/>
          <w:rFonts w:ascii="楷体_GB2312" w:eastAsia="楷体_GB2312" w:hint="eastAsia"/>
          <w:color w:val="3D3D3D"/>
          <w:sz w:val="28"/>
          <w:szCs w:val="28"/>
        </w:rPr>
        <w:t>填报的资料：</w:t>
      </w:r>
    </w:p>
    <w:p w:rsidR="00A77B5F" w:rsidRPr="00A77B5F" w:rsidRDefault="00A77B5F" w:rsidP="00A77B5F">
      <w:pPr>
        <w:pStyle w:val="a4"/>
        <w:spacing w:line="420" w:lineRule="atLeast"/>
        <w:ind w:firstLine="420"/>
        <w:rPr>
          <w:rFonts w:ascii="仿宋" w:eastAsia="仿宋" w:hAnsi="仿宋"/>
          <w:color w:val="3D3D3D"/>
          <w:sz w:val="28"/>
          <w:szCs w:val="28"/>
        </w:rPr>
      </w:pPr>
      <w:r w:rsidRPr="00A77B5F">
        <w:rPr>
          <w:rFonts w:ascii="仿宋" w:eastAsia="仿宋" w:hAnsi="仿宋" w:hint="eastAsia"/>
          <w:color w:val="3D3D3D"/>
          <w:sz w:val="28"/>
          <w:szCs w:val="28"/>
        </w:rPr>
        <w:t>1.《</w:t>
      </w:r>
      <w:hyperlink r:id="rId18" w:history="1">
        <w:r w:rsidRPr="00A77B5F">
          <w:rPr>
            <w:rStyle w:val="a3"/>
            <w:rFonts w:ascii="仿宋" w:eastAsia="仿宋" w:hAnsi="仿宋" w:hint="default"/>
            <w:sz w:val="28"/>
            <w:szCs w:val="28"/>
          </w:rPr>
          <w:t>纳税人减免税备案登记表</w:t>
        </w:r>
      </w:hyperlink>
      <w:r w:rsidRPr="00A77B5F">
        <w:rPr>
          <w:rFonts w:ascii="仿宋" w:eastAsia="仿宋" w:hAnsi="仿宋" w:hint="eastAsia"/>
          <w:color w:val="3D3D3D"/>
          <w:sz w:val="28"/>
          <w:szCs w:val="28"/>
        </w:rPr>
        <w:t>》</w:t>
      </w:r>
    </w:p>
    <w:sectPr w:rsidR="00A77B5F" w:rsidRPr="00A77B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7B"/>
    <w:rsid w:val="00092685"/>
    <w:rsid w:val="0009602E"/>
    <w:rsid w:val="0019658E"/>
    <w:rsid w:val="00231B18"/>
    <w:rsid w:val="0050277F"/>
    <w:rsid w:val="0065147B"/>
    <w:rsid w:val="007C1C42"/>
    <w:rsid w:val="008A1FB8"/>
    <w:rsid w:val="00A77B5F"/>
    <w:rsid w:val="00C5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9658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658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58E"/>
    <w:rPr>
      <w:rFonts w:ascii="微软雅黑" w:eastAsia="微软雅黑" w:hAnsi="微软雅黑" w:hint="eastAsia"/>
      <w:strike w:val="0"/>
      <w:dstrike w:val="0"/>
      <w:color w:val="3D3D3D"/>
      <w:u w:val="none"/>
      <w:effect w:val="none"/>
    </w:rPr>
  </w:style>
  <w:style w:type="paragraph" w:styleId="a4">
    <w:name w:val="Normal (Web)"/>
    <w:basedOn w:val="a"/>
    <w:uiPriority w:val="99"/>
    <w:unhideWhenUsed/>
    <w:rsid w:val="0019658E"/>
    <w:pPr>
      <w:widowControl/>
      <w:jc w:val="left"/>
    </w:pPr>
    <w:rPr>
      <w:rFonts w:ascii="微软雅黑" w:eastAsia="微软雅黑" w:hAnsi="微软雅黑" w:cs="宋体"/>
      <w:kern w:val="0"/>
      <w:sz w:val="24"/>
    </w:rPr>
  </w:style>
  <w:style w:type="character" w:styleId="a5">
    <w:name w:val="Strong"/>
    <w:basedOn w:val="a0"/>
    <w:uiPriority w:val="22"/>
    <w:qFormat/>
    <w:rsid w:val="0019658E"/>
    <w:rPr>
      <w:b/>
      <w:bCs/>
    </w:rPr>
  </w:style>
  <w:style w:type="character" w:customStyle="1" w:styleId="2Char">
    <w:name w:val="标题 2 Char"/>
    <w:basedOn w:val="a0"/>
    <w:link w:val="2"/>
    <w:uiPriority w:val="9"/>
    <w:rsid w:val="0019658E"/>
    <w:rPr>
      <w:rFonts w:ascii="宋体" w:hAnsi="宋体" w:cs="宋体"/>
      <w:b/>
      <w:bCs/>
      <w:sz w:val="36"/>
      <w:szCs w:val="36"/>
    </w:rPr>
  </w:style>
  <w:style w:type="character" w:customStyle="1" w:styleId="1Char">
    <w:name w:val="标题 1 Char"/>
    <w:basedOn w:val="a0"/>
    <w:link w:val="1"/>
    <w:rsid w:val="0019658E"/>
    <w:rPr>
      <w:b/>
      <w:bCs/>
      <w:kern w:val="44"/>
      <w:sz w:val="44"/>
      <w:szCs w:val="44"/>
    </w:rPr>
  </w:style>
  <w:style w:type="paragraph" w:styleId="a6">
    <w:name w:val="Title"/>
    <w:basedOn w:val="a"/>
    <w:next w:val="a"/>
    <w:link w:val="Char"/>
    <w:qFormat/>
    <w:rsid w:val="00A77B5F"/>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6"/>
    <w:rsid w:val="00A77B5F"/>
    <w:rPr>
      <w:rFonts w:asciiTheme="majorHAnsi" w:hAnsiTheme="majorHAnsi" w:cstheme="majorBidi"/>
      <w:b/>
      <w:bCs/>
      <w:kern w:val="2"/>
      <w:sz w:val="32"/>
      <w:szCs w:val="32"/>
    </w:rPr>
  </w:style>
  <w:style w:type="paragraph" w:styleId="TOC">
    <w:name w:val="TOC Heading"/>
    <w:basedOn w:val="1"/>
    <w:next w:val="a"/>
    <w:uiPriority w:val="39"/>
    <w:unhideWhenUsed/>
    <w:qFormat/>
    <w:rsid w:val="0050277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50277F"/>
  </w:style>
  <w:style w:type="paragraph" w:styleId="20">
    <w:name w:val="toc 2"/>
    <w:basedOn w:val="a"/>
    <w:next w:val="a"/>
    <w:autoRedefine/>
    <w:uiPriority w:val="39"/>
    <w:rsid w:val="0050277F"/>
    <w:pPr>
      <w:ind w:leftChars="200" w:left="420"/>
    </w:pPr>
  </w:style>
  <w:style w:type="paragraph" w:styleId="a7">
    <w:name w:val="Balloon Text"/>
    <w:basedOn w:val="a"/>
    <w:link w:val="Char0"/>
    <w:rsid w:val="0050277F"/>
    <w:rPr>
      <w:sz w:val="18"/>
      <w:szCs w:val="18"/>
    </w:rPr>
  </w:style>
  <w:style w:type="character" w:customStyle="1" w:styleId="Char0">
    <w:name w:val="批注框文本 Char"/>
    <w:basedOn w:val="a0"/>
    <w:link w:val="a7"/>
    <w:rsid w:val="0050277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9658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658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58E"/>
    <w:rPr>
      <w:rFonts w:ascii="微软雅黑" w:eastAsia="微软雅黑" w:hAnsi="微软雅黑" w:hint="eastAsia"/>
      <w:strike w:val="0"/>
      <w:dstrike w:val="0"/>
      <w:color w:val="3D3D3D"/>
      <w:u w:val="none"/>
      <w:effect w:val="none"/>
    </w:rPr>
  </w:style>
  <w:style w:type="paragraph" w:styleId="a4">
    <w:name w:val="Normal (Web)"/>
    <w:basedOn w:val="a"/>
    <w:uiPriority w:val="99"/>
    <w:unhideWhenUsed/>
    <w:rsid w:val="0019658E"/>
    <w:pPr>
      <w:widowControl/>
      <w:jc w:val="left"/>
    </w:pPr>
    <w:rPr>
      <w:rFonts w:ascii="微软雅黑" w:eastAsia="微软雅黑" w:hAnsi="微软雅黑" w:cs="宋体"/>
      <w:kern w:val="0"/>
      <w:sz w:val="24"/>
    </w:rPr>
  </w:style>
  <w:style w:type="character" w:styleId="a5">
    <w:name w:val="Strong"/>
    <w:basedOn w:val="a0"/>
    <w:uiPriority w:val="22"/>
    <w:qFormat/>
    <w:rsid w:val="0019658E"/>
    <w:rPr>
      <w:b/>
      <w:bCs/>
    </w:rPr>
  </w:style>
  <w:style w:type="character" w:customStyle="1" w:styleId="2Char">
    <w:name w:val="标题 2 Char"/>
    <w:basedOn w:val="a0"/>
    <w:link w:val="2"/>
    <w:uiPriority w:val="9"/>
    <w:rsid w:val="0019658E"/>
    <w:rPr>
      <w:rFonts w:ascii="宋体" w:hAnsi="宋体" w:cs="宋体"/>
      <w:b/>
      <w:bCs/>
      <w:sz w:val="36"/>
      <w:szCs w:val="36"/>
    </w:rPr>
  </w:style>
  <w:style w:type="character" w:customStyle="1" w:styleId="1Char">
    <w:name w:val="标题 1 Char"/>
    <w:basedOn w:val="a0"/>
    <w:link w:val="1"/>
    <w:rsid w:val="0019658E"/>
    <w:rPr>
      <w:b/>
      <w:bCs/>
      <w:kern w:val="44"/>
      <w:sz w:val="44"/>
      <w:szCs w:val="44"/>
    </w:rPr>
  </w:style>
  <w:style w:type="paragraph" w:styleId="a6">
    <w:name w:val="Title"/>
    <w:basedOn w:val="a"/>
    <w:next w:val="a"/>
    <w:link w:val="Char"/>
    <w:qFormat/>
    <w:rsid w:val="00A77B5F"/>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6"/>
    <w:rsid w:val="00A77B5F"/>
    <w:rPr>
      <w:rFonts w:asciiTheme="majorHAnsi" w:hAnsiTheme="majorHAnsi" w:cstheme="majorBidi"/>
      <w:b/>
      <w:bCs/>
      <w:kern w:val="2"/>
      <w:sz w:val="32"/>
      <w:szCs w:val="32"/>
    </w:rPr>
  </w:style>
  <w:style w:type="paragraph" w:styleId="TOC">
    <w:name w:val="TOC Heading"/>
    <w:basedOn w:val="1"/>
    <w:next w:val="a"/>
    <w:uiPriority w:val="39"/>
    <w:unhideWhenUsed/>
    <w:qFormat/>
    <w:rsid w:val="0050277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50277F"/>
  </w:style>
  <w:style w:type="paragraph" w:styleId="20">
    <w:name w:val="toc 2"/>
    <w:basedOn w:val="a"/>
    <w:next w:val="a"/>
    <w:autoRedefine/>
    <w:uiPriority w:val="39"/>
    <w:rsid w:val="0050277F"/>
    <w:pPr>
      <w:ind w:leftChars="200" w:left="420"/>
    </w:pPr>
  </w:style>
  <w:style w:type="paragraph" w:styleId="a7">
    <w:name w:val="Balloon Text"/>
    <w:basedOn w:val="a"/>
    <w:link w:val="Char0"/>
    <w:rsid w:val="0050277F"/>
    <w:rPr>
      <w:sz w:val="18"/>
      <w:szCs w:val="18"/>
    </w:rPr>
  </w:style>
  <w:style w:type="character" w:customStyle="1" w:styleId="Char0">
    <w:name w:val="批注框文本 Char"/>
    <w:basedOn w:val="a0"/>
    <w:link w:val="a7"/>
    <w:rsid w:val="005027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30">
      <w:bodyDiv w:val="1"/>
      <w:marLeft w:val="0"/>
      <w:marRight w:val="0"/>
      <w:marTop w:val="0"/>
      <w:marBottom w:val="0"/>
      <w:divBdr>
        <w:top w:val="none" w:sz="0" w:space="0" w:color="auto"/>
        <w:left w:val="none" w:sz="0" w:space="0" w:color="auto"/>
        <w:bottom w:val="none" w:sz="0" w:space="0" w:color="auto"/>
        <w:right w:val="none" w:sz="0" w:space="0" w:color="auto"/>
      </w:divBdr>
    </w:div>
    <w:div w:id="114830930">
      <w:bodyDiv w:val="1"/>
      <w:marLeft w:val="0"/>
      <w:marRight w:val="0"/>
      <w:marTop w:val="0"/>
      <w:marBottom w:val="0"/>
      <w:divBdr>
        <w:top w:val="none" w:sz="0" w:space="0" w:color="auto"/>
        <w:left w:val="none" w:sz="0" w:space="0" w:color="auto"/>
        <w:bottom w:val="none" w:sz="0" w:space="0" w:color="auto"/>
        <w:right w:val="none" w:sz="0" w:space="0" w:color="auto"/>
      </w:divBdr>
    </w:div>
    <w:div w:id="534928789">
      <w:bodyDiv w:val="1"/>
      <w:marLeft w:val="0"/>
      <w:marRight w:val="0"/>
      <w:marTop w:val="0"/>
      <w:marBottom w:val="0"/>
      <w:divBdr>
        <w:top w:val="none" w:sz="0" w:space="0" w:color="auto"/>
        <w:left w:val="none" w:sz="0" w:space="0" w:color="auto"/>
        <w:bottom w:val="none" w:sz="0" w:space="0" w:color="auto"/>
        <w:right w:val="none" w:sz="0" w:space="0" w:color="auto"/>
      </w:divBdr>
    </w:div>
    <w:div w:id="589698263">
      <w:bodyDiv w:val="1"/>
      <w:marLeft w:val="0"/>
      <w:marRight w:val="0"/>
      <w:marTop w:val="0"/>
      <w:marBottom w:val="0"/>
      <w:divBdr>
        <w:top w:val="none" w:sz="0" w:space="0" w:color="auto"/>
        <w:left w:val="none" w:sz="0" w:space="0" w:color="auto"/>
        <w:bottom w:val="none" w:sz="0" w:space="0" w:color="auto"/>
        <w:right w:val="none" w:sz="0" w:space="0" w:color="auto"/>
      </w:divBdr>
    </w:div>
    <w:div w:id="1116099930">
      <w:bodyDiv w:val="1"/>
      <w:marLeft w:val="0"/>
      <w:marRight w:val="0"/>
      <w:marTop w:val="0"/>
      <w:marBottom w:val="0"/>
      <w:divBdr>
        <w:top w:val="none" w:sz="0" w:space="0" w:color="auto"/>
        <w:left w:val="none" w:sz="0" w:space="0" w:color="auto"/>
        <w:bottom w:val="none" w:sz="0" w:space="0" w:color="auto"/>
        <w:right w:val="none" w:sz="0" w:space="0" w:color="auto"/>
      </w:divBdr>
      <w:divsChild>
        <w:div w:id="161043507">
          <w:marLeft w:val="0"/>
          <w:marRight w:val="0"/>
          <w:marTop w:val="0"/>
          <w:marBottom w:val="0"/>
          <w:divBdr>
            <w:top w:val="none" w:sz="0" w:space="0" w:color="auto"/>
            <w:left w:val="none" w:sz="0" w:space="0" w:color="auto"/>
            <w:bottom w:val="none" w:sz="0" w:space="0" w:color="auto"/>
            <w:right w:val="none" w:sz="0" w:space="0" w:color="auto"/>
          </w:divBdr>
          <w:divsChild>
            <w:div w:id="1109738171">
              <w:marLeft w:val="0"/>
              <w:marRight w:val="0"/>
              <w:marTop w:val="0"/>
              <w:marBottom w:val="0"/>
              <w:divBdr>
                <w:top w:val="none" w:sz="0" w:space="0" w:color="auto"/>
                <w:left w:val="none" w:sz="0" w:space="0" w:color="auto"/>
                <w:bottom w:val="none" w:sz="0" w:space="0" w:color="auto"/>
                <w:right w:val="none" w:sz="0" w:space="0" w:color="auto"/>
              </w:divBdr>
              <w:divsChild>
                <w:div w:id="1820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5688">
      <w:bodyDiv w:val="1"/>
      <w:marLeft w:val="0"/>
      <w:marRight w:val="0"/>
      <w:marTop w:val="0"/>
      <w:marBottom w:val="0"/>
      <w:divBdr>
        <w:top w:val="none" w:sz="0" w:space="0" w:color="auto"/>
        <w:left w:val="none" w:sz="0" w:space="0" w:color="auto"/>
        <w:bottom w:val="none" w:sz="0" w:space="0" w:color="auto"/>
        <w:right w:val="none" w:sz="0" w:space="0" w:color="auto"/>
      </w:divBdr>
    </w:div>
    <w:div w:id="1412117796">
      <w:bodyDiv w:val="1"/>
      <w:marLeft w:val="0"/>
      <w:marRight w:val="0"/>
      <w:marTop w:val="0"/>
      <w:marBottom w:val="0"/>
      <w:divBdr>
        <w:top w:val="none" w:sz="0" w:space="0" w:color="auto"/>
        <w:left w:val="none" w:sz="0" w:space="0" w:color="auto"/>
        <w:bottom w:val="none" w:sz="0" w:space="0" w:color="auto"/>
        <w:right w:val="none" w:sz="0" w:space="0" w:color="auto"/>
      </w:divBdr>
      <w:divsChild>
        <w:div w:id="299652795">
          <w:marLeft w:val="0"/>
          <w:marRight w:val="0"/>
          <w:marTop w:val="0"/>
          <w:marBottom w:val="0"/>
          <w:divBdr>
            <w:top w:val="none" w:sz="0" w:space="0" w:color="auto"/>
            <w:left w:val="none" w:sz="0" w:space="0" w:color="auto"/>
            <w:bottom w:val="none" w:sz="0" w:space="0" w:color="auto"/>
            <w:right w:val="none" w:sz="0" w:space="0" w:color="auto"/>
          </w:divBdr>
          <w:divsChild>
            <w:div w:id="39481913">
              <w:marLeft w:val="0"/>
              <w:marRight w:val="0"/>
              <w:marTop w:val="0"/>
              <w:marBottom w:val="0"/>
              <w:divBdr>
                <w:top w:val="none" w:sz="0" w:space="0" w:color="auto"/>
                <w:left w:val="none" w:sz="0" w:space="0" w:color="auto"/>
                <w:bottom w:val="none" w:sz="0" w:space="0" w:color="auto"/>
                <w:right w:val="none" w:sz="0" w:space="0" w:color="auto"/>
              </w:divBdr>
              <w:divsChild>
                <w:div w:id="21100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7726">
      <w:bodyDiv w:val="1"/>
      <w:marLeft w:val="0"/>
      <w:marRight w:val="0"/>
      <w:marTop w:val="0"/>
      <w:marBottom w:val="0"/>
      <w:divBdr>
        <w:top w:val="none" w:sz="0" w:space="0" w:color="auto"/>
        <w:left w:val="none" w:sz="0" w:space="0" w:color="auto"/>
        <w:bottom w:val="none" w:sz="0" w:space="0" w:color="auto"/>
        <w:right w:val="none" w:sz="0" w:space="0" w:color="auto"/>
      </w:divBdr>
    </w:div>
    <w:div w:id="1484082201">
      <w:bodyDiv w:val="1"/>
      <w:marLeft w:val="0"/>
      <w:marRight w:val="0"/>
      <w:marTop w:val="0"/>
      <w:marBottom w:val="0"/>
      <w:divBdr>
        <w:top w:val="none" w:sz="0" w:space="0" w:color="auto"/>
        <w:left w:val="none" w:sz="0" w:space="0" w:color="auto"/>
        <w:bottom w:val="none" w:sz="0" w:space="0" w:color="auto"/>
        <w:right w:val="none" w:sz="0" w:space="0" w:color="auto"/>
      </w:divBdr>
      <w:divsChild>
        <w:div w:id="2093155971">
          <w:marLeft w:val="0"/>
          <w:marRight w:val="0"/>
          <w:marTop w:val="0"/>
          <w:marBottom w:val="0"/>
          <w:divBdr>
            <w:top w:val="none" w:sz="0" w:space="0" w:color="auto"/>
            <w:left w:val="none" w:sz="0" w:space="0" w:color="auto"/>
            <w:bottom w:val="none" w:sz="0" w:space="0" w:color="auto"/>
            <w:right w:val="none" w:sz="0" w:space="0" w:color="auto"/>
          </w:divBdr>
          <w:divsChild>
            <w:div w:id="91442651">
              <w:marLeft w:val="0"/>
              <w:marRight w:val="0"/>
              <w:marTop w:val="0"/>
              <w:marBottom w:val="0"/>
              <w:divBdr>
                <w:top w:val="none" w:sz="0" w:space="0" w:color="auto"/>
                <w:left w:val="none" w:sz="0" w:space="0" w:color="auto"/>
                <w:bottom w:val="none" w:sz="0" w:space="0" w:color="auto"/>
                <w:right w:val="none" w:sz="0" w:space="0" w:color="auto"/>
              </w:divBdr>
              <w:divsChild>
                <w:div w:id="1363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878">
      <w:bodyDiv w:val="1"/>
      <w:marLeft w:val="0"/>
      <w:marRight w:val="0"/>
      <w:marTop w:val="0"/>
      <w:marBottom w:val="0"/>
      <w:divBdr>
        <w:top w:val="none" w:sz="0" w:space="0" w:color="auto"/>
        <w:left w:val="none" w:sz="0" w:space="0" w:color="auto"/>
        <w:bottom w:val="none" w:sz="0" w:space="0" w:color="auto"/>
        <w:right w:val="none" w:sz="0" w:space="0" w:color="auto"/>
      </w:divBdr>
      <w:divsChild>
        <w:div w:id="317728539">
          <w:marLeft w:val="0"/>
          <w:marRight w:val="0"/>
          <w:marTop w:val="0"/>
          <w:marBottom w:val="0"/>
          <w:divBdr>
            <w:top w:val="none" w:sz="0" w:space="0" w:color="auto"/>
            <w:left w:val="none" w:sz="0" w:space="0" w:color="auto"/>
            <w:bottom w:val="none" w:sz="0" w:space="0" w:color="auto"/>
            <w:right w:val="none" w:sz="0" w:space="0" w:color="auto"/>
          </w:divBdr>
          <w:divsChild>
            <w:div w:id="1291864623">
              <w:marLeft w:val="0"/>
              <w:marRight w:val="0"/>
              <w:marTop w:val="0"/>
              <w:marBottom w:val="0"/>
              <w:divBdr>
                <w:top w:val="none" w:sz="0" w:space="0" w:color="auto"/>
                <w:left w:val="none" w:sz="0" w:space="0" w:color="auto"/>
                <w:bottom w:val="none" w:sz="0" w:space="0" w:color="auto"/>
                <w:right w:val="none" w:sz="0" w:space="0" w:color="auto"/>
              </w:divBdr>
              <w:divsChild>
                <w:div w:id="10314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440">
      <w:bodyDiv w:val="1"/>
      <w:marLeft w:val="0"/>
      <w:marRight w:val="0"/>
      <w:marTop w:val="0"/>
      <w:marBottom w:val="0"/>
      <w:divBdr>
        <w:top w:val="none" w:sz="0" w:space="0" w:color="auto"/>
        <w:left w:val="none" w:sz="0" w:space="0" w:color="auto"/>
        <w:bottom w:val="none" w:sz="0" w:space="0" w:color="auto"/>
        <w:right w:val="none" w:sz="0" w:space="0" w:color="auto"/>
      </w:divBdr>
    </w:div>
    <w:div w:id="1779523640">
      <w:bodyDiv w:val="1"/>
      <w:marLeft w:val="0"/>
      <w:marRight w:val="0"/>
      <w:marTop w:val="0"/>
      <w:marBottom w:val="0"/>
      <w:divBdr>
        <w:top w:val="none" w:sz="0" w:space="0" w:color="auto"/>
        <w:left w:val="none" w:sz="0" w:space="0" w:color="auto"/>
        <w:bottom w:val="none" w:sz="0" w:space="0" w:color="auto"/>
        <w:right w:val="none" w:sz="0" w:space="0" w:color="auto"/>
      </w:divBdr>
      <w:divsChild>
        <w:div w:id="1739278310">
          <w:marLeft w:val="0"/>
          <w:marRight w:val="0"/>
          <w:marTop w:val="0"/>
          <w:marBottom w:val="0"/>
          <w:divBdr>
            <w:top w:val="none" w:sz="0" w:space="0" w:color="auto"/>
            <w:left w:val="none" w:sz="0" w:space="0" w:color="auto"/>
            <w:bottom w:val="none" w:sz="0" w:space="0" w:color="auto"/>
            <w:right w:val="none" w:sz="0" w:space="0" w:color="auto"/>
          </w:divBdr>
          <w:divsChild>
            <w:div w:id="2005274781">
              <w:marLeft w:val="0"/>
              <w:marRight w:val="0"/>
              <w:marTop w:val="0"/>
              <w:marBottom w:val="0"/>
              <w:divBdr>
                <w:top w:val="none" w:sz="0" w:space="0" w:color="auto"/>
                <w:left w:val="none" w:sz="0" w:space="0" w:color="auto"/>
                <w:bottom w:val="none" w:sz="0" w:space="0" w:color="auto"/>
                <w:right w:val="none" w:sz="0" w:space="0" w:color="auto"/>
              </w:divBdr>
              <w:divsChild>
                <w:div w:id="1802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2637">
      <w:bodyDiv w:val="1"/>
      <w:marLeft w:val="0"/>
      <w:marRight w:val="0"/>
      <w:marTop w:val="0"/>
      <w:marBottom w:val="0"/>
      <w:divBdr>
        <w:top w:val="none" w:sz="0" w:space="0" w:color="auto"/>
        <w:left w:val="none" w:sz="0" w:space="0" w:color="auto"/>
        <w:bottom w:val="none" w:sz="0" w:space="0" w:color="auto"/>
        <w:right w:val="none" w:sz="0" w:space="0" w:color="auto"/>
      </w:divBdr>
      <w:divsChild>
        <w:div w:id="580065118">
          <w:marLeft w:val="0"/>
          <w:marRight w:val="0"/>
          <w:marTop w:val="0"/>
          <w:marBottom w:val="0"/>
          <w:divBdr>
            <w:top w:val="none" w:sz="0" w:space="0" w:color="auto"/>
            <w:left w:val="none" w:sz="0" w:space="0" w:color="auto"/>
            <w:bottom w:val="none" w:sz="0" w:space="0" w:color="auto"/>
            <w:right w:val="none" w:sz="0" w:space="0" w:color="auto"/>
          </w:divBdr>
          <w:divsChild>
            <w:div w:id="1403985936">
              <w:marLeft w:val="0"/>
              <w:marRight w:val="0"/>
              <w:marTop w:val="0"/>
              <w:marBottom w:val="0"/>
              <w:divBdr>
                <w:top w:val="none" w:sz="0" w:space="0" w:color="auto"/>
                <w:left w:val="none" w:sz="0" w:space="0" w:color="auto"/>
                <w:bottom w:val="none" w:sz="0" w:space="0" w:color="auto"/>
                <w:right w:val="none" w:sz="0" w:space="0" w:color="auto"/>
              </w:divBdr>
              <w:divsChild>
                <w:div w:id="152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1376">
      <w:bodyDiv w:val="1"/>
      <w:marLeft w:val="0"/>
      <w:marRight w:val="0"/>
      <w:marTop w:val="0"/>
      <w:marBottom w:val="0"/>
      <w:divBdr>
        <w:top w:val="none" w:sz="0" w:space="0" w:color="auto"/>
        <w:left w:val="none" w:sz="0" w:space="0" w:color="auto"/>
        <w:bottom w:val="none" w:sz="0" w:space="0" w:color="auto"/>
        <w:right w:val="none" w:sz="0" w:space="0" w:color="auto"/>
      </w:divBdr>
      <w:divsChild>
        <w:div w:id="1248617902">
          <w:marLeft w:val="0"/>
          <w:marRight w:val="0"/>
          <w:marTop w:val="0"/>
          <w:marBottom w:val="0"/>
          <w:divBdr>
            <w:top w:val="none" w:sz="0" w:space="0" w:color="auto"/>
            <w:left w:val="none" w:sz="0" w:space="0" w:color="auto"/>
            <w:bottom w:val="none" w:sz="0" w:space="0" w:color="auto"/>
            <w:right w:val="none" w:sz="0" w:space="0" w:color="auto"/>
          </w:divBdr>
          <w:divsChild>
            <w:div w:id="777407462">
              <w:marLeft w:val="0"/>
              <w:marRight w:val="0"/>
              <w:marTop w:val="0"/>
              <w:marBottom w:val="0"/>
              <w:divBdr>
                <w:top w:val="none" w:sz="0" w:space="0" w:color="auto"/>
                <w:left w:val="none" w:sz="0" w:space="0" w:color="auto"/>
                <w:bottom w:val="none" w:sz="0" w:space="0" w:color="auto"/>
                <w:right w:val="none" w:sz="0" w:space="0" w:color="auto"/>
              </w:divBdr>
              <w:divsChild>
                <w:div w:id="8505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sds.gov.cn/module/download/downfile.jsp?classid=0&amp;filename=8cf5b22b711448e0a8362e146fd597cf.doc" TargetMode="External"/><Relationship Id="rId13" Type="http://schemas.openxmlformats.org/officeDocument/2006/relationships/hyperlink" Target="http://www.lnsds.gov.cn/module/download/downfile.jsp?classid=0&amp;filename=0fc52e345b644f208a2fc9c4d4fdb30f.pdf" TargetMode="External"/><Relationship Id="rId18" Type="http://schemas.openxmlformats.org/officeDocument/2006/relationships/hyperlink" Target="http://www.lnsds.gov.cn/module/download/downfile.jsp?classid=0&amp;filename=0fc52e345b644f208a2fc9c4d4fdb30f.pdf" TargetMode="External"/><Relationship Id="rId3" Type="http://schemas.microsoft.com/office/2007/relationships/stylesWithEffects" Target="stylesWithEffects.xml"/><Relationship Id="rId7" Type="http://schemas.openxmlformats.org/officeDocument/2006/relationships/hyperlink" Target="http://www.lnsds.gov.cn/module/download/downfile.jsp?classid=0&amp;filename=02321ac3e7414818bc078cdcaed83d5c.pdf" TargetMode="External"/><Relationship Id="rId12" Type="http://schemas.openxmlformats.org/officeDocument/2006/relationships/hyperlink" Target="http://www.lnsds.gov.cn/module/download/downfile.jsp?classid=0&amp;filename=0fc52e345b644f208a2fc9c4d4fdb30f.pdf" TargetMode="External"/><Relationship Id="rId17" Type="http://schemas.openxmlformats.org/officeDocument/2006/relationships/hyperlink" Target="http://www.lnsds.gov.cn/module/download/downfile.jsp?classid=0&amp;filename=0fc52e345b644f208a2fc9c4d4fdb30f.pdf" TargetMode="External"/><Relationship Id="rId2" Type="http://schemas.openxmlformats.org/officeDocument/2006/relationships/styles" Target="styles.xml"/><Relationship Id="rId16" Type="http://schemas.openxmlformats.org/officeDocument/2006/relationships/hyperlink" Target="http://www.lnsds.gov.cn/module/download/downfile.jsp?classid=0&amp;filename=0fc52e345b644f208a2fc9c4d4fdb30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nsds.gov.cn/module/download/downfile.jsp?classid=0&amp;filename=6fe79b8fdfa14bf8b63157afc705f8bf.doc" TargetMode="External"/><Relationship Id="rId11" Type="http://schemas.openxmlformats.org/officeDocument/2006/relationships/hyperlink" Target="http://www.lnsds.gov.cn/module/download/downfile.jsp?classid=0&amp;filename=0fc52e345b644f208a2fc9c4d4fdb30f.pdf" TargetMode="External"/><Relationship Id="rId5" Type="http://schemas.openxmlformats.org/officeDocument/2006/relationships/webSettings" Target="webSettings.xml"/><Relationship Id="rId15" Type="http://schemas.openxmlformats.org/officeDocument/2006/relationships/hyperlink" Target="http://www.lnsds.gov.cn/module/download/downfile.jsp?classid=0&amp;filename=0fc52e345b644f208a2fc9c4d4fdb30f.pdf" TargetMode="External"/><Relationship Id="rId10" Type="http://schemas.openxmlformats.org/officeDocument/2006/relationships/hyperlink" Target="http://www.lnsds.gov.cn/module/download/downfile.jsp?classid=0&amp;filename=0fc52e345b644f208a2fc9c4d4fdb30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nsds.gov.cn/module/download/downfile.jsp?classid=0&amp;filename=e8044fae39fb47119cd4dbac4f801385.pdf" TargetMode="External"/><Relationship Id="rId14" Type="http://schemas.openxmlformats.org/officeDocument/2006/relationships/hyperlink" Target="http://www.lnsds.gov.cn/module/download/downfile.jsp?classid=0&amp;filename=0fc52e345b644f208a2fc9c4d4fdb30f.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0929-1A9B-4F94-92D9-0FCE0026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635</Words>
  <Characters>3623</Characters>
  <Application>Microsoft Office Word</Application>
  <DocSecurity>0</DocSecurity>
  <Lines>30</Lines>
  <Paragraphs>8</Paragraphs>
  <ScaleCrop>false</ScaleCrop>
  <Company>Sky123.Org</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2017-08-25T01:13:00Z</dcterms:created>
  <dcterms:modified xsi:type="dcterms:W3CDTF">2017-08-25T01:20:00Z</dcterms:modified>
</cp:coreProperties>
</file>