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D6BA" w14:textId="77777777" w:rsidR="002C011D" w:rsidRPr="002C011D" w:rsidRDefault="002C011D" w:rsidP="002C011D">
      <w:pPr>
        <w:widowControl/>
        <w:spacing w:line="675" w:lineRule="atLeast"/>
        <w:jc w:val="center"/>
        <w:outlineLvl w:val="1"/>
        <w:rPr>
          <w:rFonts w:ascii="&amp;quot" w:eastAsia="宋体" w:hAnsi="&amp;quot" w:cs="宋体"/>
          <w:b/>
          <w:bCs/>
          <w:color w:val="333333"/>
          <w:kern w:val="0"/>
          <w:sz w:val="36"/>
          <w:szCs w:val="36"/>
        </w:rPr>
      </w:pPr>
      <w:bookmarkStart w:id="0" w:name="_GoBack"/>
      <w:r w:rsidRPr="002C011D">
        <w:rPr>
          <w:rFonts w:ascii="&amp;quot" w:eastAsia="宋体" w:hAnsi="&amp;quot" w:cs="宋体"/>
          <w:b/>
          <w:bCs/>
          <w:color w:val="333333"/>
          <w:kern w:val="0"/>
          <w:sz w:val="36"/>
          <w:szCs w:val="36"/>
        </w:rPr>
        <w:t>关于支持金融强化服务</w:t>
      </w:r>
      <w:r w:rsidRPr="002C011D">
        <w:rPr>
          <w:rFonts w:ascii="&amp;quot" w:eastAsia="宋体" w:hAnsi="&amp;quot" w:cs="宋体"/>
          <w:b/>
          <w:bCs/>
          <w:color w:val="333333"/>
          <w:kern w:val="0"/>
          <w:sz w:val="36"/>
          <w:szCs w:val="36"/>
        </w:rPr>
        <w:t xml:space="preserve"> </w:t>
      </w:r>
      <w:r w:rsidRPr="002C011D">
        <w:rPr>
          <w:rFonts w:ascii="&amp;quot" w:eastAsia="宋体" w:hAnsi="&amp;quot" w:cs="宋体"/>
          <w:b/>
          <w:bCs/>
          <w:color w:val="333333"/>
          <w:kern w:val="0"/>
          <w:sz w:val="36"/>
          <w:szCs w:val="36"/>
        </w:rPr>
        <w:t>做好新型冠状病毒感染肺炎疫情防控工作的通知</w:t>
      </w:r>
    </w:p>
    <w:bookmarkEnd w:id="0"/>
    <w:p w14:paraId="195975D7" w14:textId="77777777" w:rsidR="002C011D" w:rsidRPr="002C011D" w:rsidRDefault="002C011D" w:rsidP="002C011D">
      <w:pPr>
        <w:widowControl/>
        <w:spacing w:after="240"/>
        <w:jc w:val="center"/>
        <w:rPr>
          <w:rFonts w:ascii="宋体" w:eastAsia="宋体" w:hAnsi="宋体" w:cs="宋体"/>
          <w:color w:val="333333"/>
          <w:kern w:val="0"/>
          <w:sz w:val="24"/>
          <w:szCs w:val="24"/>
        </w:rPr>
      </w:pPr>
      <w:r w:rsidRPr="002C011D">
        <w:rPr>
          <w:rFonts w:ascii="宋体" w:eastAsia="宋体" w:hAnsi="宋体" w:cs="宋体" w:hint="eastAsia"/>
          <w:color w:val="333333"/>
          <w:kern w:val="0"/>
          <w:sz w:val="24"/>
          <w:szCs w:val="24"/>
        </w:rPr>
        <w:t>财金〔2020〕3号</w:t>
      </w:r>
    </w:p>
    <w:p w14:paraId="180A6B89"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各省、自治区、直辖市、计划单列市财政厅（局），新疆生产建设兵团财政局，财政部各地监管局：</w:t>
      </w:r>
    </w:p>
    <w:p w14:paraId="62CC239C"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为坚决贯彻落实《中共中央关于加强党的领导、为打赢疫情防控阻击战提供坚强政治保证的通知》精神，发挥财政资金引导</w:t>
      </w:r>
      <w:proofErr w:type="gramStart"/>
      <w:r w:rsidRPr="002C011D">
        <w:rPr>
          <w:rFonts w:ascii="宋体" w:eastAsia="宋体" w:hAnsi="宋体" w:cs="宋体" w:hint="eastAsia"/>
          <w:color w:val="333333"/>
          <w:kern w:val="0"/>
          <w:sz w:val="24"/>
          <w:szCs w:val="24"/>
        </w:rPr>
        <w:t>撬</w:t>
      </w:r>
      <w:proofErr w:type="gramEnd"/>
      <w:r w:rsidRPr="002C011D">
        <w:rPr>
          <w:rFonts w:ascii="宋体" w:eastAsia="宋体" w:hAnsi="宋体" w:cs="宋体" w:hint="eastAsia"/>
          <w:color w:val="333333"/>
          <w:kern w:val="0"/>
          <w:sz w:val="24"/>
          <w:szCs w:val="24"/>
        </w:rPr>
        <w:t>动作用，支持金融更好服务新型冠状病毒感染肺炎疫情防控（以下简称疫情防控）工作，现通知如下：</w:t>
      </w:r>
    </w:p>
    <w:p w14:paraId="4C7F0464"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w:t>
      </w:r>
      <w:r w:rsidRPr="002C011D">
        <w:rPr>
          <w:rFonts w:ascii="宋体" w:eastAsia="宋体" w:hAnsi="宋体" w:cs="宋体" w:hint="eastAsia"/>
          <w:b/>
          <w:bCs/>
          <w:color w:val="333333"/>
          <w:kern w:val="0"/>
          <w:sz w:val="24"/>
          <w:szCs w:val="24"/>
        </w:rPr>
        <w:t>一、对疫情防控重点保障企业贷款给予财政贴息支持。</w:t>
      </w:r>
      <w:r w:rsidRPr="002C011D">
        <w:rPr>
          <w:rFonts w:ascii="宋体" w:eastAsia="宋体" w:hAnsi="宋体" w:cs="宋体" w:hint="eastAsia"/>
          <w:color w:val="333333"/>
          <w:kern w:val="0"/>
          <w:sz w:val="24"/>
          <w:szCs w:val="24"/>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14:paraId="3FD85FAC"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14:paraId="6ADB202D"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二）各省级财政部门汇总编制本地区贴息资金申请表（见附件），于2020年5月31日前报送财政部。财政部审核后，向省级财政部门拨付贴息资金，由省级财政部门直接拨付给相关借款企业。5月31日后，再视情决定是否受理贴息资金申请。</w:t>
      </w:r>
    </w:p>
    <w:p w14:paraId="736E3E41"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三）享受贴息支持的借款企业应将贷款专项用于疫情防控相关生产经营活动，保障疫情防控相关重要医用、生活物资平稳有序供应，不得将贷款资金用于投资、理财或其他套利活动，不得哄抬物价、干扰市场秩序。</w:t>
      </w:r>
    </w:p>
    <w:p w14:paraId="675730A2"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w:t>
      </w:r>
      <w:r w:rsidRPr="002C011D">
        <w:rPr>
          <w:rFonts w:ascii="宋体" w:eastAsia="宋体" w:hAnsi="宋体" w:cs="宋体" w:hint="eastAsia"/>
          <w:b/>
          <w:bCs/>
          <w:color w:val="333333"/>
          <w:kern w:val="0"/>
          <w:sz w:val="24"/>
          <w:szCs w:val="24"/>
        </w:rPr>
        <w:t>二、加大对受疫情影响个人和企业的创业担保贷款贴息支持力度。</w:t>
      </w:r>
      <w:r w:rsidRPr="002C011D">
        <w:rPr>
          <w:rFonts w:ascii="宋体" w:eastAsia="宋体" w:hAnsi="宋体" w:cs="宋体" w:hint="eastAsia"/>
          <w:color w:val="333333"/>
          <w:kern w:val="0"/>
          <w:sz w:val="24"/>
          <w:szCs w:val="24"/>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14:paraId="16F19BC8"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w:t>
      </w:r>
      <w:r w:rsidRPr="002C011D">
        <w:rPr>
          <w:rFonts w:ascii="宋体" w:eastAsia="宋体" w:hAnsi="宋体" w:cs="宋体" w:hint="eastAsia"/>
          <w:b/>
          <w:bCs/>
          <w:color w:val="333333"/>
          <w:kern w:val="0"/>
          <w:sz w:val="24"/>
          <w:szCs w:val="24"/>
        </w:rPr>
        <w:t>三、优化对受疫情影响企业的融资担保服务。</w:t>
      </w:r>
      <w:r w:rsidRPr="002C011D">
        <w:rPr>
          <w:rFonts w:ascii="宋体" w:eastAsia="宋体" w:hAnsi="宋体" w:cs="宋体" w:hint="eastAsia"/>
          <w:color w:val="333333"/>
          <w:kern w:val="0"/>
          <w:sz w:val="24"/>
          <w:szCs w:val="24"/>
        </w:rPr>
        <w:t>鼓励金融机构对疫情防控重点保障企业和受疫情影响较大的小</w:t>
      </w:r>
      <w:proofErr w:type="gramStart"/>
      <w:r w:rsidRPr="002C011D">
        <w:rPr>
          <w:rFonts w:ascii="宋体" w:eastAsia="宋体" w:hAnsi="宋体" w:cs="宋体" w:hint="eastAsia"/>
          <w:color w:val="333333"/>
          <w:kern w:val="0"/>
          <w:sz w:val="24"/>
          <w:szCs w:val="24"/>
        </w:rPr>
        <w:t>微企业</w:t>
      </w:r>
      <w:proofErr w:type="gramEnd"/>
      <w:r w:rsidRPr="002C011D">
        <w:rPr>
          <w:rFonts w:ascii="宋体" w:eastAsia="宋体" w:hAnsi="宋体" w:cs="宋体" w:hint="eastAsia"/>
          <w:color w:val="333333"/>
          <w:kern w:val="0"/>
          <w:sz w:val="24"/>
          <w:szCs w:val="24"/>
        </w:rPr>
        <w:t>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w:t>
      </w:r>
      <w:r w:rsidRPr="002C011D">
        <w:rPr>
          <w:rFonts w:ascii="宋体" w:eastAsia="宋体" w:hAnsi="宋体" w:cs="宋体" w:hint="eastAsia"/>
          <w:color w:val="333333"/>
          <w:kern w:val="0"/>
          <w:sz w:val="24"/>
          <w:szCs w:val="24"/>
        </w:rPr>
        <w:lastRenderedPageBreak/>
        <w:t>构，减半收取再担保费。对于确无还款能力的小微企业，为其提供融资担保服务的各级政府性融资担保机构应及时履行代偿义务，视疫情影响情况适当延长追偿时限，符合核销条件的，按规定核销代偿损失。</w:t>
      </w:r>
    </w:p>
    <w:p w14:paraId="4DF214D5"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w:t>
      </w:r>
      <w:r w:rsidRPr="002C011D">
        <w:rPr>
          <w:rFonts w:ascii="宋体" w:eastAsia="宋体" w:hAnsi="宋体" w:cs="宋体" w:hint="eastAsia"/>
          <w:b/>
          <w:bCs/>
          <w:color w:val="333333"/>
          <w:kern w:val="0"/>
          <w:sz w:val="24"/>
          <w:szCs w:val="24"/>
        </w:rPr>
        <w:t>四、加强资金使用绩效监督管理。</w:t>
      </w:r>
      <w:r w:rsidRPr="002C011D">
        <w:rPr>
          <w:rFonts w:ascii="宋体" w:eastAsia="宋体" w:hAnsi="宋体" w:cs="宋体" w:hint="eastAsia"/>
          <w:color w:val="333333"/>
          <w:kern w:val="0"/>
          <w:sz w:val="24"/>
          <w:szCs w:val="24"/>
        </w:rPr>
        <w:t>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14:paraId="5B160CAA"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w:t>
      </w:r>
      <w:r w:rsidRPr="002C011D">
        <w:rPr>
          <w:rFonts w:ascii="宋体" w:eastAsia="宋体" w:hAnsi="宋体" w:cs="宋体" w:hint="eastAsia"/>
          <w:b/>
          <w:bCs/>
          <w:color w:val="333333"/>
          <w:kern w:val="0"/>
          <w:sz w:val="24"/>
          <w:szCs w:val="24"/>
        </w:rPr>
        <w:t>五、认真抓好政策贯彻落实。</w:t>
      </w:r>
      <w:r w:rsidRPr="002C011D">
        <w:rPr>
          <w:rFonts w:ascii="宋体" w:eastAsia="宋体" w:hAnsi="宋体" w:cs="宋体" w:hint="eastAsia"/>
          <w:color w:val="333333"/>
          <w:kern w:val="0"/>
          <w:sz w:val="24"/>
          <w:szCs w:val="24"/>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14:paraId="77F0B510"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附件：疫情防控重点保障企业贷款贴息资金申请表</w:t>
      </w:r>
    </w:p>
    <w:p w14:paraId="685F28D0" w14:textId="77777777" w:rsidR="002C011D" w:rsidRPr="002C011D" w:rsidRDefault="002C011D" w:rsidP="002C011D">
      <w:pPr>
        <w:widowControl/>
        <w:spacing w:after="240"/>
        <w:jc w:val="lef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w:t>
      </w:r>
    </w:p>
    <w:p w14:paraId="25AD9319" w14:textId="77777777" w:rsidR="002C011D" w:rsidRPr="002C011D" w:rsidRDefault="002C011D" w:rsidP="002C011D">
      <w:pPr>
        <w:widowControl/>
        <w:spacing w:after="240"/>
        <w:jc w:val="righ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财  政  部</w:t>
      </w:r>
    </w:p>
    <w:p w14:paraId="0EF0F044" w14:textId="77777777" w:rsidR="002C011D" w:rsidRPr="002C011D" w:rsidRDefault="002C011D" w:rsidP="002C011D">
      <w:pPr>
        <w:widowControl/>
        <w:jc w:val="right"/>
        <w:rPr>
          <w:rFonts w:ascii="宋体" w:eastAsia="宋体" w:hAnsi="宋体" w:cs="宋体" w:hint="eastAsia"/>
          <w:color w:val="333333"/>
          <w:kern w:val="0"/>
          <w:sz w:val="24"/>
          <w:szCs w:val="24"/>
        </w:rPr>
      </w:pPr>
      <w:r w:rsidRPr="002C011D">
        <w:rPr>
          <w:rFonts w:ascii="宋体" w:eastAsia="宋体" w:hAnsi="宋体" w:cs="宋体" w:hint="eastAsia"/>
          <w:color w:val="333333"/>
          <w:kern w:val="0"/>
          <w:sz w:val="24"/>
          <w:szCs w:val="24"/>
        </w:rPr>
        <w:t xml:space="preserve">　　2020年2月1日</w:t>
      </w:r>
    </w:p>
    <w:p w14:paraId="34A589B0" w14:textId="77777777" w:rsidR="00761A39" w:rsidRDefault="00761A39"/>
    <w:sectPr w:rsidR="00761A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48"/>
    <w:rsid w:val="002C011D"/>
    <w:rsid w:val="00761A39"/>
    <w:rsid w:val="009F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13CC-67A9-48EB-8F8D-AD23CF8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C01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C011D"/>
    <w:rPr>
      <w:rFonts w:ascii="宋体" w:eastAsia="宋体" w:hAnsi="宋体" w:cs="宋体"/>
      <w:b/>
      <w:bCs/>
      <w:kern w:val="0"/>
      <w:sz w:val="36"/>
      <w:szCs w:val="36"/>
    </w:rPr>
  </w:style>
  <w:style w:type="paragraph" w:styleId="a3">
    <w:name w:val="Normal (Web)"/>
    <w:basedOn w:val="a"/>
    <w:uiPriority w:val="99"/>
    <w:semiHidden/>
    <w:unhideWhenUsed/>
    <w:rsid w:val="002C01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0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5105">
      <w:bodyDiv w:val="1"/>
      <w:marLeft w:val="0"/>
      <w:marRight w:val="0"/>
      <w:marTop w:val="0"/>
      <w:marBottom w:val="0"/>
      <w:divBdr>
        <w:top w:val="none" w:sz="0" w:space="0" w:color="auto"/>
        <w:left w:val="none" w:sz="0" w:space="0" w:color="auto"/>
        <w:bottom w:val="none" w:sz="0" w:space="0" w:color="auto"/>
        <w:right w:val="none" w:sz="0" w:space="0" w:color="auto"/>
      </w:divBdr>
      <w:divsChild>
        <w:div w:id="289239616">
          <w:marLeft w:val="0"/>
          <w:marRight w:val="0"/>
          <w:marTop w:val="0"/>
          <w:marBottom w:val="0"/>
          <w:divBdr>
            <w:top w:val="none" w:sz="0" w:space="0" w:color="auto"/>
            <w:left w:val="none" w:sz="0" w:space="0" w:color="auto"/>
            <w:bottom w:val="none" w:sz="0" w:space="0" w:color="auto"/>
            <w:right w:val="none" w:sz="0" w:space="0" w:color="auto"/>
          </w:divBdr>
          <w:divsChild>
            <w:div w:id="983239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莹莹 艾</dc:creator>
  <cp:keywords/>
  <dc:description/>
  <cp:lastModifiedBy>莹莹 艾</cp:lastModifiedBy>
  <cp:revision>3</cp:revision>
  <dcterms:created xsi:type="dcterms:W3CDTF">2020-02-11T03:16:00Z</dcterms:created>
  <dcterms:modified xsi:type="dcterms:W3CDTF">2020-02-11T03:16:00Z</dcterms:modified>
</cp:coreProperties>
</file>