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86" w:rsidRPr="00A420B7" w:rsidRDefault="00467F86" w:rsidP="00467F86">
      <w:pPr>
        <w:spacing w:line="540" w:lineRule="exact"/>
        <w:rPr>
          <w:rFonts w:ascii="黑体" w:eastAsia="黑体" w:hAnsi="黑体"/>
          <w:color w:val="000000"/>
          <w:szCs w:val="32"/>
        </w:rPr>
      </w:pPr>
      <w:r w:rsidRPr="00A420B7">
        <w:rPr>
          <w:rFonts w:ascii="黑体" w:eastAsia="黑体" w:hAnsi="黑体" w:hint="eastAsia"/>
          <w:color w:val="000000"/>
          <w:szCs w:val="32"/>
        </w:rPr>
        <w:t>附件4</w:t>
      </w:r>
    </w:p>
    <w:p w:rsidR="00467F86" w:rsidRPr="00A420B7" w:rsidRDefault="00467F86" w:rsidP="00467F86">
      <w:pPr>
        <w:spacing w:line="540" w:lineRule="exact"/>
        <w:ind w:firstLineChars="250" w:firstLine="900"/>
        <w:rPr>
          <w:rFonts w:ascii="方正小标宋简体" w:eastAsia="方正小标宋简体" w:hint="eastAsia"/>
          <w:color w:val="000000"/>
          <w:sz w:val="36"/>
          <w:szCs w:val="36"/>
        </w:rPr>
      </w:pPr>
      <w:r w:rsidRPr="00A420B7">
        <w:rPr>
          <w:rFonts w:ascii="方正小标宋简体" w:eastAsia="方正小标宋简体" w:hint="eastAsia"/>
          <w:color w:val="000000"/>
          <w:sz w:val="36"/>
          <w:szCs w:val="36"/>
        </w:rPr>
        <w:t>景德镇市存量房交易计税价格复审结果通知书</w:t>
      </w:r>
    </w:p>
    <w:p w:rsidR="00467F86" w:rsidRPr="00FE4C16" w:rsidRDefault="00467F86" w:rsidP="00467F86">
      <w:pPr>
        <w:spacing w:line="540" w:lineRule="exact"/>
        <w:ind w:leftChars="-85" w:left="-272" w:firstLineChars="56" w:firstLine="179"/>
        <w:rPr>
          <w:rFonts w:ascii="仿宋_GB2312"/>
          <w:color w:val="000000"/>
          <w:szCs w:val="32"/>
        </w:rPr>
      </w:pPr>
      <w:r w:rsidRPr="00FE4C16">
        <w:rPr>
          <w:rFonts w:ascii="仿宋_GB2312"/>
          <w:color w:val="000000"/>
          <w:szCs w:val="32"/>
        </w:rPr>
        <w:t xml:space="preserve">                             </w:t>
      </w:r>
      <w:r w:rsidRPr="00FE4C16">
        <w:rPr>
          <w:rFonts w:ascii="仿宋_GB2312" w:hint="eastAsia"/>
          <w:color w:val="000000"/>
          <w:szCs w:val="32"/>
        </w:rPr>
        <w:t>编号：</w:t>
      </w:r>
      <w:r w:rsidRPr="00FE4C16">
        <w:rPr>
          <w:rFonts w:ascii="仿宋_GB2312"/>
          <w:color w:val="000000"/>
          <w:szCs w:val="32"/>
        </w:rPr>
        <w:t xml:space="preserve"> </w:t>
      </w:r>
    </w:p>
    <w:p w:rsidR="00467F86" w:rsidRPr="00FE4C16" w:rsidRDefault="00467F86" w:rsidP="00467F86">
      <w:pPr>
        <w:spacing w:line="540" w:lineRule="exact"/>
        <w:ind w:leftChars="-85" w:left="-272" w:firstLineChars="56" w:firstLine="179"/>
        <w:rPr>
          <w:rFonts w:ascii="仿宋_GB2312"/>
          <w:color w:val="000000"/>
          <w:szCs w:val="32"/>
        </w:rPr>
      </w:pPr>
      <w:r w:rsidRPr="00FE4C16">
        <w:rPr>
          <w:rFonts w:ascii="仿宋_GB2312" w:hint="eastAsia"/>
          <w:color w:val="000000"/>
          <w:szCs w:val="32"/>
        </w:rPr>
        <w:t xml:space="preserve">买方：             卖方：             ： </w:t>
      </w:r>
    </w:p>
    <w:p w:rsidR="00467F86" w:rsidRPr="00FE4C16" w:rsidRDefault="00467F86" w:rsidP="00467F86">
      <w:pPr>
        <w:spacing w:line="540" w:lineRule="exact"/>
        <w:ind w:leftChars="-85" w:left="-272" w:firstLineChars="205" w:firstLine="656"/>
        <w:rPr>
          <w:rFonts w:ascii="仿宋_GB2312"/>
          <w:color w:val="000000"/>
          <w:szCs w:val="32"/>
        </w:rPr>
      </w:pPr>
      <w:r w:rsidRPr="00FE4C16">
        <w:rPr>
          <w:rFonts w:ascii="仿宋_GB2312" w:hint="eastAsia"/>
          <w:color w:val="000000"/>
          <w:szCs w:val="32"/>
        </w:rPr>
        <w:t>你们于      年   月   日向我局提出的编号为       的存量房交易计税价格异议处理申请，房屋位于        ，原不动产登记证号为          ，结合你们申辩的理由和提供的材料，经我局调查审核，该房产应按       元/平方米计税。</w:t>
      </w:r>
    </w:p>
    <w:p w:rsidR="00467F86" w:rsidRPr="00FE4C16" w:rsidRDefault="00467F86" w:rsidP="00467F86">
      <w:pPr>
        <w:spacing w:line="540" w:lineRule="exact"/>
        <w:ind w:leftChars="-85" w:left="-272" w:firstLineChars="205" w:firstLine="656"/>
        <w:rPr>
          <w:rFonts w:ascii="仿宋_GB2312"/>
          <w:color w:val="000000"/>
          <w:szCs w:val="32"/>
        </w:rPr>
      </w:pPr>
      <w:r w:rsidRPr="00FE4C16">
        <w:rPr>
          <w:rFonts w:ascii="仿宋_GB2312" w:hint="eastAsia"/>
          <w:color w:val="000000"/>
          <w:szCs w:val="32"/>
        </w:rPr>
        <w:t>如果你们对此持有异议，</w:t>
      </w:r>
      <w:r w:rsidRPr="00FE4C16">
        <w:rPr>
          <w:rFonts w:ascii="仿宋_GB2312"/>
          <w:color w:val="000000"/>
          <w:szCs w:val="32"/>
        </w:rPr>
        <w:t>可委托</w:t>
      </w:r>
      <w:r w:rsidRPr="00FE4C16">
        <w:rPr>
          <w:rFonts w:ascii="仿宋_GB2312" w:hint="eastAsia"/>
          <w:color w:val="000000"/>
          <w:szCs w:val="32"/>
        </w:rPr>
        <w:t>具备二级以上资质的</w:t>
      </w:r>
      <w:r w:rsidRPr="00FE4C16">
        <w:rPr>
          <w:rFonts w:ascii="仿宋_GB2312"/>
          <w:color w:val="000000"/>
          <w:szCs w:val="32"/>
        </w:rPr>
        <w:t>房地产评估机构</w:t>
      </w:r>
      <w:r w:rsidRPr="00FE4C16">
        <w:rPr>
          <w:rFonts w:ascii="仿宋_GB2312" w:hint="eastAsia"/>
          <w:color w:val="000000"/>
          <w:szCs w:val="32"/>
        </w:rPr>
        <w:t>进行个案评估，房地产评估机构做出的评估价格高于或等于税务机关评估系统评估价的，所发生的评估费用由纳税人自行承担；评估价格低于税务机关评估系统评估的，所发生的评估费用由税务机关承担。我局将根据评估结果核定计税价格并征收税款。</w:t>
      </w:r>
    </w:p>
    <w:p w:rsidR="00467F86" w:rsidRPr="00FE4C16" w:rsidRDefault="00467F86" w:rsidP="00467F86">
      <w:pPr>
        <w:spacing w:line="540" w:lineRule="exact"/>
        <w:ind w:leftChars="-85" w:left="-272" w:firstLineChars="56" w:firstLine="179"/>
        <w:rPr>
          <w:rFonts w:ascii="仿宋_GB2312"/>
          <w:color w:val="000000"/>
          <w:szCs w:val="32"/>
        </w:rPr>
      </w:pPr>
    </w:p>
    <w:p w:rsidR="00467F86" w:rsidRPr="00FE4C16" w:rsidRDefault="00467F86" w:rsidP="00467F86">
      <w:pPr>
        <w:spacing w:line="540" w:lineRule="exact"/>
        <w:ind w:leftChars="-85" w:left="-272" w:firstLineChars="56" w:firstLine="179"/>
        <w:rPr>
          <w:rFonts w:ascii="仿宋_GB2312"/>
          <w:color w:val="000000"/>
          <w:szCs w:val="32"/>
        </w:rPr>
      </w:pPr>
    </w:p>
    <w:p w:rsidR="00467F86" w:rsidRPr="00FE4C16" w:rsidRDefault="00467F86" w:rsidP="00467F86">
      <w:pPr>
        <w:spacing w:line="540" w:lineRule="exact"/>
        <w:ind w:leftChars="-85" w:left="-272" w:firstLineChars="1755" w:firstLine="5616"/>
        <w:rPr>
          <w:rFonts w:ascii="仿宋_GB2312"/>
          <w:color w:val="000000"/>
          <w:szCs w:val="32"/>
        </w:rPr>
      </w:pPr>
      <w:r w:rsidRPr="00FE4C16">
        <w:rPr>
          <w:rFonts w:ascii="仿宋_GB2312" w:hint="eastAsia"/>
          <w:color w:val="000000"/>
          <w:szCs w:val="32"/>
        </w:rPr>
        <w:t>征收机关（盖章）</w:t>
      </w:r>
    </w:p>
    <w:p w:rsidR="00467F86" w:rsidRPr="00FE4C16" w:rsidRDefault="00467F86" w:rsidP="00467F86">
      <w:pPr>
        <w:spacing w:line="540" w:lineRule="exact"/>
        <w:ind w:leftChars="-85" w:left="-272" w:firstLineChars="56" w:firstLine="179"/>
        <w:rPr>
          <w:rFonts w:ascii="仿宋_GB2312"/>
          <w:color w:val="000000"/>
          <w:szCs w:val="32"/>
        </w:rPr>
      </w:pPr>
      <w:r w:rsidRPr="00FE4C16">
        <w:rPr>
          <w:rFonts w:ascii="仿宋_GB2312" w:hint="eastAsia"/>
          <w:color w:val="000000"/>
          <w:szCs w:val="32"/>
        </w:rPr>
        <w:t xml:space="preserve">                                     年   月   日</w:t>
      </w:r>
    </w:p>
    <w:p w:rsidR="00467F86" w:rsidRPr="00FE4C16" w:rsidRDefault="00467F86" w:rsidP="00467F86">
      <w:pPr>
        <w:spacing w:line="540" w:lineRule="exact"/>
        <w:ind w:leftChars="-85" w:left="-272" w:firstLineChars="56" w:firstLine="179"/>
        <w:rPr>
          <w:rFonts w:ascii="仿宋_GB2312"/>
          <w:color w:val="000000"/>
          <w:szCs w:val="32"/>
        </w:rPr>
      </w:pPr>
      <w:r w:rsidRPr="00FE4C16">
        <w:rPr>
          <w:rFonts w:ascii="仿宋_GB2312" w:hint="eastAsia"/>
          <w:color w:val="000000"/>
          <w:szCs w:val="32"/>
        </w:rPr>
        <w:t>纳税人意见（请在①、②选项中选择确认）：</w:t>
      </w:r>
    </w:p>
    <w:p w:rsidR="00467F86" w:rsidRPr="00FE4C16" w:rsidRDefault="00467F86" w:rsidP="00467F86">
      <w:pPr>
        <w:pStyle w:val="a5"/>
        <w:numPr>
          <w:ilvl w:val="0"/>
          <w:numId w:val="1"/>
        </w:numPr>
        <w:spacing w:line="540" w:lineRule="exact"/>
        <w:ind w:firstLineChars="0"/>
        <w:rPr>
          <w:rFonts w:ascii="仿宋_GB2312" w:eastAsia="仿宋_GB2312"/>
          <w:color w:val="000000"/>
          <w:sz w:val="32"/>
          <w:szCs w:val="32"/>
        </w:rPr>
      </w:pPr>
      <w:r w:rsidRPr="00FE4C16">
        <w:rPr>
          <w:rFonts w:ascii="仿宋_GB2312" w:eastAsia="仿宋_GB2312" w:hint="eastAsia"/>
          <w:color w:val="000000"/>
          <w:sz w:val="32"/>
          <w:szCs w:val="32"/>
        </w:rPr>
        <w:t>同意按税务机关复审价格核定(</w:t>
      </w:r>
      <w:r w:rsidRPr="00FE4C16">
        <w:rPr>
          <w:rFonts w:ascii="仿宋_GB2312" w:eastAsia="仿宋_GB2312"/>
          <w:color w:val="000000"/>
          <w:sz w:val="32"/>
          <w:szCs w:val="32"/>
        </w:rPr>
        <w:t xml:space="preserve">   </w:t>
      </w:r>
      <w:r w:rsidRPr="00FE4C16">
        <w:rPr>
          <w:rFonts w:ascii="仿宋_GB2312" w:eastAsia="仿宋_GB2312" w:hint="eastAsia"/>
          <w:color w:val="000000"/>
          <w:sz w:val="32"/>
          <w:szCs w:val="32"/>
        </w:rPr>
        <w:t>)。</w:t>
      </w:r>
    </w:p>
    <w:p w:rsidR="00467F86" w:rsidRPr="00FE4C16" w:rsidRDefault="00467F86" w:rsidP="00467F86">
      <w:pPr>
        <w:pStyle w:val="a5"/>
        <w:numPr>
          <w:ilvl w:val="0"/>
          <w:numId w:val="1"/>
        </w:numPr>
        <w:spacing w:line="540" w:lineRule="exact"/>
        <w:ind w:firstLineChars="0"/>
        <w:rPr>
          <w:rFonts w:ascii="仿宋_GB2312" w:eastAsia="仿宋_GB2312"/>
          <w:color w:val="000000"/>
          <w:sz w:val="32"/>
          <w:szCs w:val="32"/>
        </w:rPr>
      </w:pPr>
      <w:r w:rsidRPr="00FE4C16">
        <w:rPr>
          <w:rFonts w:ascii="仿宋_GB2312" w:eastAsia="仿宋_GB2312" w:hint="eastAsia"/>
          <w:color w:val="000000"/>
          <w:sz w:val="32"/>
          <w:szCs w:val="32"/>
        </w:rPr>
        <w:t xml:space="preserve">要求进行个案评估（  </w:t>
      </w:r>
      <w:r w:rsidRPr="00FE4C16">
        <w:rPr>
          <w:rFonts w:ascii="仿宋_GB2312" w:eastAsia="仿宋_GB2312"/>
          <w:color w:val="000000"/>
          <w:sz w:val="32"/>
          <w:szCs w:val="32"/>
        </w:rPr>
        <w:t>）</w:t>
      </w:r>
      <w:r w:rsidRPr="00FE4C16">
        <w:rPr>
          <w:rFonts w:ascii="仿宋_GB2312" w:eastAsia="仿宋_GB2312" w:hint="eastAsia"/>
          <w:color w:val="000000"/>
          <w:sz w:val="32"/>
          <w:szCs w:val="32"/>
        </w:rPr>
        <w:t>。</w:t>
      </w:r>
    </w:p>
    <w:p w:rsidR="00467F86" w:rsidRPr="00FE4C16" w:rsidRDefault="00467F86" w:rsidP="00467F86">
      <w:pPr>
        <w:spacing w:line="540" w:lineRule="exact"/>
        <w:ind w:leftChars="-85" w:left="-272" w:firstLineChars="56" w:firstLine="179"/>
        <w:rPr>
          <w:rFonts w:ascii="仿宋_GB2312"/>
          <w:color w:val="000000"/>
          <w:szCs w:val="32"/>
        </w:rPr>
      </w:pPr>
      <w:r w:rsidRPr="00FE4C16">
        <w:rPr>
          <w:rFonts w:ascii="仿宋_GB2312" w:hint="eastAsia"/>
          <w:color w:val="000000"/>
          <w:szCs w:val="32"/>
        </w:rPr>
        <w:t>买方签字：</w:t>
      </w:r>
      <w:r w:rsidRPr="00FE4C16">
        <w:rPr>
          <w:rFonts w:ascii="仿宋_GB2312"/>
          <w:color w:val="000000"/>
          <w:szCs w:val="32"/>
        </w:rPr>
        <w:t xml:space="preserve">       </w:t>
      </w:r>
      <w:r w:rsidRPr="00FE4C16">
        <w:rPr>
          <w:rFonts w:ascii="仿宋_GB2312" w:hint="eastAsia"/>
          <w:color w:val="000000"/>
          <w:szCs w:val="32"/>
        </w:rPr>
        <w:t>卖方签字：</w:t>
      </w:r>
      <w:r w:rsidRPr="00FE4C16">
        <w:rPr>
          <w:rFonts w:ascii="仿宋_GB2312"/>
          <w:color w:val="000000"/>
          <w:szCs w:val="32"/>
        </w:rPr>
        <w:t xml:space="preserve">      </w:t>
      </w:r>
      <w:r w:rsidRPr="00FE4C16">
        <w:rPr>
          <w:rFonts w:ascii="仿宋_GB2312" w:hint="eastAsia"/>
          <w:color w:val="000000"/>
          <w:szCs w:val="32"/>
        </w:rPr>
        <w:t>中介公司（盖章）</w:t>
      </w:r>
    </w:p>
    <w:p w:rsidR="00467F86" w:rsidRPr="00FE4C16" w:rsidRDefault="00467F86" w:rsidP="00467F86">
      <w:pPr>
        <w:spacing w:line="540" w:lineRule="exact"/>
        <w:ind w:leftChars="-85" w:left="-272" w:firstLineChars="56" w:firstLine="179"/>
        <w:rPr>
          <w:rFonts w:ascii="仿宋_GB2312"/>
          <w:color w:val="000000"/>
          <w:szCs w:val="32"/>
        </w:rPr>
      </w:pPr>
      <w:r w:rsidRPr="00FE4C16">
        <w:rPr>
          <w:rFonts w:ascii="仿宋_GB2312"/>
          <w:color w:val="000000"/>
          <w:szCs w:val="32"/>
        </w:rPr>
        <w:t xml:space="preserve">                                        </w:t>
      </w:r>
      <w:r w:rsidRPr="00FE4C16">
        <w:rPr>
          <w:rFonts w:ascii="仿宋_GB2312" w:hint="eastAsia"/>
          <w:color w:val="000000"/>
          <w:szCs w:val="32"/>
        </w:rPr>
        <w:t>年</w:t>
      </w:r>
      <w:r w:rsidRPr="00FE4C16">
        <w:rPr>
          <w:rFonts w:ascii="仿宋_GB2312"/>
          <w:color w:val="000000"/>
          <w:szCs w:val="32"/>
        </w:rPr>
        <w:t xml:space="preserve">   </w:t>
      </w:r>
      <w:r w:rsidRPr="00FE4C16">
        <w:rPr>
          <w:rFonts w:ascii="仿宋_GB2312" w:hint="eastAsia"/>
          <w:color w:val="000000"/>
          <w:szCs w:val="32"/>
        </w:rPr>
        <w:t>月</w:t>
      </w:r>
      <w:r w:rsidRPr="00FE4C16">
        <w:rPr>
          <w:rFonts w:ascii="仿宋_GB2312"/>
          <w:color w:val="000000"/>
          <w:szCs w:val="32"/>
        </w:rPr>
        <w:t xml:space="preserve">   </w:t>
      </w:r>
      <w:r w:rsidRPr="00FE4C16">
        <w:rPr>
          <w:rFonts w:ascii="仿宋_GB2312" w:hint="eastAsia"/>
          <w:color w:val="000000"/>
          <w:szCs w:val="32"/>
        </w:rPr>
        <w:t>日</w:t>
      </w:r>
    </w:p>
    <w:p w:rsidR="00C71B4D" w:rsidRDefault="00C71B4D">
      <w:bookmarkStart w:id="0" w:name="_GoBack"/>
      <w:bookmarkEnd w:id="0"/>
    </w:p>
    <w:sectPr w:rsidR="00C71B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1FB" w:rsidRDefault="00BF41FB" w:rsidP="00467F86">
      <w:pPr>
        <w:spacing w:line="240" w:lineRule="auto"/>
      </w:pPr>
      <w:r>
        <w:separator/>
      </w:r>
    </w:p>
  </w:endnote>
  <w:endnote w:type="continuationSeparator" w:id="0">
    <w:p w:rsidR="00BF41FB" w:rsidRDefault="00BF41FB" w:rsidP="00467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1FB" w:rsidRDefault="00BF41FB" w:rsidP="00467F86">
      <w:pPr>
        <w:spacing w:line="240" w:lineRule="auto"/>
      </w:pPr>
      <w:r>
        <w:separator/>
      </w:r>
    </w:p>
  </w:footnote>
  <w:footnote w:type="continuationSeparator" w:id="0">
    <w:p w:rsidR="00BF41FB" w:rsidRDefault="00BF41FB" w:rsidP="00467F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3172A"/>
    <w:multiLevelType w:val="hybridMultilevel"/>
    <w:tmpl w:val="C33A1804"/>
    <w:lvl w:ilvl="0" w:tplc="923A5588">
      <w:start w:val="1"/>
      <w:numFmt w:val="decimalEnclosedCircle"/>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BB"/>
    <w:rsid w:val="00467F86"/>
    <w:rsid w:val="00A74EBB"/>
    <w:rsid w:val="00BF41FB"/>
    <w:rsid w:val="00C7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68229-5FCC-4FAF-A4A5-32FC87A4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F86"/>
    <w:pPr>
      <w:widowControl w:val="0"/>
      <w:adjustRightInd w:val="0"/>
      <w:spacing w:line="360" w:lineRule="atLeast"/>
      <w:textAlignment w:val="baseline"/>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F86"/>
    <w:rPr>
      <w:sz w:val="18"/>
      <w:szCs w:val="18"/>
    </w:rPr>
  </w:style>
  <w:style w:type="paragraph" w:styleId="a4">
    <w:name w:val="footer"/>
    <w:basedOn w:val="a"/>
    <w:link w:val="Char0"/>
    <w:uiPriority w:val="99"/>
    <w:unhideWhenUsed/>
    <w:rsid w:val="00467F86"/>
    <w:pPr>
      <w:tabs>
        <w:tab w:val="center" w:pos="4153"/>
        <w:tab w:val="right" w:pos="8306"/>
      </w:tabs>
      <w:snapToGrid w:val="0"/>
    </w:pPr>
    <w:rPr>
      <w:sz w:val="18"/>
      <w:szCs w:val="18"/>
    </w:rPr>
  </w:style>
  <w:style w:type="character" w:customStyle="1" w:styleId="Char0">
    <w:name w:val="页脚 Char"/>
    <w:basedOn w:val="a0"/>
    <w:link w:val="a4"/>
    <w:uiPriority w:val="99"/>
    <w:rsid w:val="00467F86"/>
    <w:rPr>
      <w:sz w:val="18"/>
      <w:szCs w:val="18"/>
    </w:rPr>
  </w:style>
  <w:style w:type="paragraph" w:styleId="a5">
    <w:name w:val="List Paragraph"/>
    <w:basedOn w:val="a"/>
    <w:uiPriority w:val="34"/>
    <w:qFormat/>
    <w:rsid w:val="00467F86"/>
    <w:pPr>
      <w:widowControl/>
      <w:overflowPunct w:val="0"/>
      <w:autoSpaceDE w:val="0"/>
      <w:autoSpaceDN w:val="0"/>
      <w:spacing w:line="240" w:lineRule="auto"/>
      <w:ind w:firstLineChars="200" w:firstLine="420"/>
      <w:jc w:val="both"/>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万鹏翼</dc:creator>
  <cp:keywords/>
  <dc:description/>
  <cp:lastModifiedBy>万鹏翼</cp:lastModifiedBy>
  <cp:revision>2</cp:revision>
  <dcterms:created xsi:type="dcterms:W3CDTF">2019-12-12T02:47:00Z</dcterms:created>
  <dcterms:modified xsi:type="dcterms:W3CDTF">2019-12-12T02:47:00Z</dcterms:modified>
</cp:coreProperties>
</file>