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C8" w:rsidRPr="009448A9" w:rsidRDefault="00FC69C8" w:rsidP="009448A9">
      <w:pPr>
        <w:spacing w:line="360" w:lineRule="auto"/>
        <w:rPr>
          <w:rFonts w:ascii="黑体" w:eastAsia="黑体" w:hAnsi="黑体" w:cs="黑体"/>
          <w:b/>
          <w:bCs/>
        </w:rPr>
      </w:pPr>
      <w:r w:rsidRPr="009448A9">
        <w:rPr>
          <w:rFonts w:ascii="黑体" w:eastAsia="黑体" w:hAnsi="黑体" w:cs="黑体" w:hint="eastAsia"/>
          <w:b/>
          <w:bCs/>
        </w:rPr>
        <w:t>附</w:t>
      </w:r>
      <w:r>
        <w:rPr>
          <w:rFonts w:ascii="黑体" w:eastAsia="黑体" w:hAnsi="黑体" w:cs="黑体" w:hint="eastAsia"/>
          <w:b/>
          <w:bCs/>
        </w:rPr>
        <w:t>表</w:t>
      </w:r>
      <w:r w:rsidRPr="009448A9">
        <w:rPr>
          <w:rFonts w:ascii="黑体" w:eastAsia="黑体" w:hAnsi="黑体" w:cs="黑体"/>
          <w:b/>
          <w:bCs/>
        </w:rPr>
        <w:t xml:space="preserve"> </w:t>
      </w:r>
    </w:p>
    <w:p w:rsidR="00FC69C8" w:rsidRDefault="00FC69C8" w:rsidP="009448A9">
      <w:pPr>
        <w:spacing w:line="360" w:lineRule="auto"/>
        <w:jc w:val="center"/>
        <w:rPr>
          <w:rFonts w:ascii="黑体" w:eastAsia="黑体" w:hAnsi="黑体" w:cs="Times New Roman"/>
          <w:b/>
          <w:bCs/>
        </w:rPr>
      </w:pPr>
    </w:p>
    <w:p w:rsidR="00FC69C8" w:rsidRDefault="00FC69C8" w:rsidP="009448A9">
      <w:pPr>
        <w:spacing w:line="360" w:lineRule="auto"/>
        <w:jc w:val="center"/>
        <w:rPr>
          <w:rFonts w:ascii="黑体" w:eastAsia="黑体" w:hAnsi="黑体" w:cs="Times New Roman"/>
          <w:b/>
          <w:bCs/>
        </w:rPr>
      </w:pPr>
    </w:p>
    <w:p w:rsidR="00FC69C8" w:rsidRPr="009448A9" w:rsidRDefault="00FC69C8" w:rsidP="009448A9">
      <w:pPr>
        <w:spacing w:line="360" w:lineRule="auto"/>
        <w:jc w:val="center"/>
        <w:rPr>
          <w:rFonts w:ascii="黑体" w:eastAsia="黑体" w:hAnsi="黑体" w:cs="Times New Roman"/>
          <w:b/>
          <w:bCs/>
        </w:rPr>
      </w:pPr>
      <w:r w:rsidRPr="009448A9">
        <w:rPr>
          <w:rFonts w:ascii="黑体" w:eastAsia="黑体" w:hAnsi="黑体" w:cs="黑体" w:hint="eastAsia"/>
          <w:b/>
          <w:bCs/>
        </w:rPr>
        <w:t>技术成果投资入股企业所得税递延纳税备案表</w:t>
      </w:r>
    </w:p>
    <w:p w:rsidR="00FC69C8" w:rsidRPr="002308DA" w:rsidRDefault="00FC69C8" w:rsidP="009448A9">
      <w:pPr>
        <w:spacing w:line="360" w:lineRule="auto"/>
        <w:rPr>
          <w:rFonts w:ascii="黑体" w:eastAsia="黑体" w:hAnsi="黑体" w:cs="Times New Roman"/>
          <w:sz w:val="10"/>
          <w:szCs w:val="10"/>
        </w:rPr>
      </w:pPr>
    </w:p>
    <w:tbl>
      <w:tblPr>
        <w:tblW w:w="12736" w:type="dxa"/>
        <w:jc w:val="center"/>
        <w:tblLook w:val="0000"/>
      </w:tblPr>
      <w:tblGrid>
        <w:gridCol w:w="571"/>
        <w:gridCol w:w="905"/>
        <w:gridCol w:w="946"/>
        <w:gridCol w:w="966"/>
        <w:gridCol w:w="1148"/>
        <w:gridCol w:w="1050"/>
        <w:gridCol w:w="1066"/>
        <w:gridCol w:w="315"/>
        <w:gridCol w:w="761"/>
        <w:gridCol w:w="883"/>
        <w:gridCol w:w="892"/>
        <w:gridCol w:w="306"/>
        <w:gridCol w:w="765"/>
        <w:gridCol w:w="1365"/>
        <w:gridCol w:w="797"/>
      </w:tblGrid>
      <w:tr w:rsidR="00FC69C8" w:rsidRPr="0066321A" w:rsidTr="00702DA1">
        <w:trPr>
          <w:trHeight w:val="285"/>
          <w:jc w:val="center"/>
        </w:trPr>
        <w:tc>
          <w:tcPr>
            <w:tcW w:w="33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纳税人名称（盖章）：</w:t>
            </w:r>
          </w:p>
        </w:tc>
        <w:tc>
          <w:tcPr>
            <w:tcW w:w="35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纳税人识别号：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申报所属期：</w:t>
            </w: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____</w:t>
            </w: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金额单位：人民币元（列至角分）</w:t>
            </w:r>
          </w:p>
        </w:tc>
      </w:tr>
      <w:tr w:rsidR="00FC69C8" w:rsidRPr="0066321A" w:rsidTr="00702DA1">
        <w:trPr>
          <w:trHeight w:val="285"/>
          <w:jc w:val="center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行次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投资企业信息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被投资企业信息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C69C8" w:rsidRPr="0066321A" w:rsidTr="00702DA1">
        <w:trPr>
          <w:trHeight w:val="78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技术成果名称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技术成果类型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技术成果编号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公允价值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计税基础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取得股权时间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递延所得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主管税务机关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0C6168">
            <w:pPr>
              <w:widowControl/>
              <w:ind w:leftChars="-51" w:left="-107" w:rightChars="-51" w:right="-107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与投资方是否为关联企业</w:t>
            </w: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C69C8" w:rsidRPr="0066321A" w:rsidTr="00702DA1">
        <w:trPr>
          <w:trHeight w:val="28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7=4-5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C69C8" w:rsidRPr="0066321A" w:rsidTr="00702DA1">
        <w:trPr>
          <w:trHeight w:val="28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C69C8" w:rsidRPr="0066321A" w:rsidTr="00702DA1">
        <w:trPr>
          <w:trHeight w:val="28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C69C8" w:rsidRPr="0066321A" w:rsidTr="00702DA1">
        <w:trPr>
          <w:trHeight w:val="28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C69C8" w:rsidRPr="0066321A" w:rsidTr="00702DA1">
        <w:trPr>
          <w:trHeight w:val="28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C69C8" w:rsidRPr="0066321A" w:rsidTr="00702DA1">
        <w:trPr>
          <w:trHeight w:val="28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C69C8" w:rsidRPr="0066321A" w:rsidTr="00702DA1">
        <w:trPr>
          <w:trHeight w:val="28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C69C8" w:rsidRPr="0066321A" w:rsidTr="00702DA1">
        <w:trPr>
          <w:trHeight w:val="28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C69C8" w:rsidRPr="0066321A" w:rsidTr="00702DA1">
        <w:trPr>
          <w:trHeight w:val="28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702DA1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C69C8" w:rsidRPr="0066321A" w:rsidTr="00702DA1">
        <w:trPr>
          <w:trHeight w:val="28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C69C8" w:rsidRPr="0066321A" w:rsidTr="00702DA1">
        <w:trPr>
          <w:trHeight w:val="495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F41868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9C8" w:rsidRPr="0066321A" w:rsidRDefault="00FC69C8" w:rsidP="00702DA1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C69C8" w:rsidRPr="0066321A" w:rsidTr="00702DA1">
        <w:trPr>
          <w:trHeight w:val="765"/>
          <w:jc w:val="center"/>
        </w:trPr>
        <w:tc>
          <w:tcPr>
            <w:tcW w:w="127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谨声明：本人知悉并保证本表填报内容及所附证明材料真实、完整，并承担因资料虚假而产生的法律和行政责任。</w:t>
            </w: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br/>
              <w:t xml:space="preserve">                                                                                           </w:t>
            </w: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法定代表人签章：</w:t>
            </w:r>
            <w:r w:rsidRPr="0066321A">
              <w:rPr>
                <w:rFonts w:ascii="宋体" w:cs="宋体"/>
                <w:kern w:val="0"/>
                <w:sz w:val="20"/>
                <w:szCs w:val="20"/>
              </w:rPr>
              <w:br/>
            </w: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66321A"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FC69C8" w:rsidRPr="0066321A" w:rsidTr="00702DA1">
        <w:trPr>
          <w:trHeight w:val="270"/>
          <w:jc w:val="center"/>
        </w:trPr>
        <w:tc>
          <w:tcPr>
            <w:tcW w:w="77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填表人：</w:t>
            </w:r>
          </w:p>
        </w:tc>
        <w:tc>
          <w:tcPr>
            <w:tcW w:w="5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9C8" w:rsidRPr="0066321A" w:rsidRDefault="00FC69C8" w:rsidP="00F41868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66321A">
              <w:rPr>
                <w:rFonts w:ascii="宋体" w:hAnsi="宋体" w:cs="宋体" w:hint="eastAsia"/>
                <w:kern w:val="0"/>
                <w:sz w:val="20"/>
                <w:szCs w:val="20"/>
              </w:rPr>
              <w:t>填报日期：</w:t>
            </w:r>
          </w:p>
        </w:tc>
      </w:tr>
    </w:tbl>
    <w:p w:rsidR="00FC69C8" w:rsidRDefault="00FC69C8" w:rsidP="009448A9">
      <w:pPr>
        <w:widowControl/>
        <w:ind w:right="400"/>
        <w:jc w:val="right"/>
        <w:rPr>
          <w:rFonts w:ascii="宋体" w:cs="宋体"/>
          <w:b/>
          <w:bCs/>
          <w:kern w:val="0"/>
          <w:sz w:val="20"/>
          <w:szCs w:val="20"/>
        </w:rPr>
      </w:pPr>
    </w:p>
    <w:p w:rsidR="00FC69C8" w:rsidRDefault="00FC69C8" w:rsidP="00CF3B38">
      <w:pPr>
        <w:widowControl/>
        <w:ind w:right="400"/>
        <w:jc w:val="right"/>
        <w:rPr>
          <w:rFonts w:ascii="楷体_GB2312" w:eastAsia="楷体_GB2312" w:hAnsi="宋体" w:cs="Times New Roman"/>
          <w:kern w:val="0"/>
          <w:sz w:val="32"/>
          <w:szCs w:val="32"/>
        </w:rPr>
      </w:pPr>
      <w:r w:rsidRPr="0093361A">
        <w:rPr>
          <w:rFonts w:ascii="宋体" w:hAnsi="宋体" w:cs="宋体" w:hint="eastAsia"/>
          <w:b/>
          <w:bCs/>
          <w:kern w:val="0"/>
          <w:sz w:val="20"/>
          <w:szCs w:val="20"/>
        </w:rPr>
        <w:t>国家税务总局监制</w:t>
      </w:r>
    </w:p>
    <w:p w:rsidR="00FC69C8" w:rsidRDefault="00FC69C8" w:rsidP="00FD0847">
      <w:pPr>
        <w:widowControl/>
        <w:shd w:val="clear" w:color="auto" w:fill="FFFFFF"/>
        <w:spacing w:line="450" w:lineRule="atLeast"/>
        <w:jc w:val="left"/>
        <w:rPr>
          <w:rFonts w:ascii="楷体_GB2312" w:eastAsia="楷体_GB2312" w:hAnsi="宋体" w:cs="Times New Roman"/>
          <w:kern w:val="0"/>
          <w:sz w:val="32"/>
          <w:szCs w:val="32"/>
        </w:rPr>
        <w:sectPr w:rsidR="00FC69C8" w:rsidSect="009448A9">
          <w:footerReference w:type="default" r:id="rId7"/>
          <w:pgSz w:w="16838" w:h="11906" w:orient="landscape"/>
          <w:pgMar w:top="238" w:right="720" w:bottom="244" w:left="720" w:header="851" w:footer="992" w:gutter="0"/>
          <w:cols w:space="425"/>
          <w:docGrid w:type="lines" w:linePitch="312"/>
        </w:sectPr>
      </w:pPr>
    </w:p>
    <w:p w:rsidR="00FC69C8" w:rsidRPr="002308DA" w:rsidRDefault="00FC69C8" w:rsidP="009448A9">
      <w:pPr>
        <w:spacing w:line="360" w:lineRule="auto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 w:rsidRPr="002308DA">
        <w:rPr>
          <w:rFonts w:ascii="方正小标宋简体" w:eastAsia="方正小标宋简体" w:hAnsi="黑体" w:cs="方正小标宋简体" w:hint="eastAsia"/>
          <w:sz w:val="32"/>
          <w:szCs w:val="32"/>
        </w:rPr>
        <w:lastRenderedPageBreak/>
        <w:t>填报说明</w:t>
      </w:r>
    </w:p>
    <w:p w:rsidR="00FC69C8" w:rsidRDefault="00FC69C8" w:rsidP="000C6168">
      <w:pPr>
        <w:spacing w:line="360" w:lineRule="auto"/>
        <w:ind w:firstLineChars="200" w:firstLine="560"/>
        <w:rPr>
          <w:rFonts w:ascii="宋体" w:cs="Times New Roman"/>
          <w:sz w:val="28"/>
          <w:szCs w:val="28"/>
        </w:rPr>
      </w:pPr>
    </w:p>
    <w:p w:rsidR="00FC69C8" w:rsidRPr="002308DA" w:rsidRDefault="00FC69C8" w:rsidP="000C6168">
      <w:pPr>
        <w:spacing w:line="360" w:lineRule="auto"/>
        <w:ind w:firstLineChars="200" w:firstLine="480"/>
        <w:rPr>
          <w:rFonts w:ascii="黑体" w:eastAsia="黑体" w:cs="Times New Roman"/>
          <w:sz w:val="24"/>
          <w:szCs w:val="24"/>
        </w:rPr>
      </w:pPr>
      <w:r w:rsidRPr="002308DA">
        <w:rPr>
          <w:rFonts w:ascii="黑体" w:eastAsia="黑体" w:cs="黑体" w:hint="eastAsia"/>
          <w:sz w:val="24"/>
          <w:szCs w:val="24"/>
        </w:rPr>
        <w:t>一、适用范围</w:t>
      </w:r>
    </w:p>
    <w:p w:rsidR="00FC69C8" w:rsidRDefault="00FC69C8" w:rsidP="000C616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2308DA">
        <w:rPr>
          <w:rFonts w:ascii="宋体" w:hAnsi="宋体" w:cs="宋体" w:hint="eastAsia"/>
          <w:sz w:val="24"/>
          <w:szCs w:val="24"/>
        </w:rPr>
        <w:t>本表适用于执行企业所得税技术成果投资递延政策的纳税人填报。</w:t>
      </w:r>
    </w:p>
    <w:p w:rsidR="00FC69C8" w:rsidRPr="00237F06" w:rsidRDefault="00FC69C8" w:rsidP="000C6168">
      <w:pPr>
        <w:spacing w:line="360" w:lineRule="auto"/>
        <w:ind w:firstLineChars="200" w:firstLine="480"/>
        <w:rPr>
          <w:rFonts w:ascii="黑体" w:eastAsia="黑体" w:cs="Times New Roman"/>
          <w:sz w:val="24"/>
          <w:szCs w:val="24"/>
        </w:rPr>
      </w:pPr>
      <w:r w:rsidRPr="00237F06">
        <w:rPr>
          <w:rFonts w:ascii="黑体" w:eastAsia="黑体" w:cs="黑体" w:hint="eastAsia"/>
          <w:sz w:val="24"/>
          <w:szCs w:val="24"/>
        </w:rPr>
        <w:t>二、报送期限</w:t>
      </w:r>
    </w:p>
    <w:p w:rsidR="00FC69C8" w:rsidRPr="002308DA" w:rsidRDefault="00FC69C8" w:rsidP="000C616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 w:rsidRPr="002308DA">
        <w:rPr>
          <w:rFonts w:ascii="宋体" w:hAnsi="宋体" w:cs="宋体" w:hint="eastAsia"/>
          <w:sz w:val="24"/>
          <w:szCs w:val="24"/>
        </w:rPr>
        <w:t>纳税人应在投资完成后首次预缴申报时向主管税务机关报送本表。</w:t>
      </w:r>
    </w:p>
    <w:p w:rsidR="00FC69C8" w:rsidRPr="00237F06" w:rsidRDefault="00FC69C8" w:rsidP="000C6168">
      <w:pPr>
        <w:spacing w:line="360" w:lineRule="auto"/>
        <w:ind w:firstLineChars="200" w:firstLine="480"/>
        <w:rPr>
          <w:rFonts w:ascii="黑体" w:eastAsia="黑体" w:cs="Times New Roman"/>
          <w:sz w:val="24"/>
          <w:szCs w:val="24"/>
        </w:rPr>
      </w:pPr>
      <w:r w:rsidRPr="00237F06">
        <w:rPr>
          <w:rFonts w:ascii="黑体" w:eastAsia="黑体" w:cs="黑体" w:hint="eastAsia"/>
          <w:sz w:val="24"/>
          <w:szCs w:val="24"/>
        </w:rPr>
        <w:t>三、表内各栏</w:t>
      </w:r>
    </w:p>
    <w:p w:rsidR="00FC69C8" w:rsidRPr="002308DA" w:rsidRDefault="00FC69C8" w:rsidP="000C616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 w:rsidRPr="002308DA">
        <w:rPr>
          <w:rFonts w:ascii="宋体" w:hAnsi="宋体" w:cs="宋体" w:hint="eastAsia"/>
          <w:sz w:val="24"/>
          <w:szCs w:val="24"/>
        </w:rPr>
        <w:t>第</w:t>
      </w:r>
      <w:r w:rsidRPr="002308DA">
        <w:rPr>
          <w:rFonts w:ascii="宋体" w:hAnsi="宋体" w:cs="宋体"/>
          <w:sz w:val="24"/>
          <w:szCs w:val="24"/>
        </w:rPr>
        <w:t>2</w:t>
      </w:r>
      <w:r w:rsidRPr="002308DA">
        <w:rPr>
          <w:rFonts w:ascii="宋体" w:hAnsi="宋体" w:cs="宋体" w:hint="eastAsia"/>
          <w:sz w:val="24"/>
          <w:szCs w:val="24"/>
        </w:rPr>
        <w:t>列“技术成果类型”：是指专利技术（含国防专利）、计算机软件著作权、集成电路布图设计权、植物新品种、生物医药新品种，以及科技部、财政部、国家税务总局确定的其他技术成果。</w:t>
      </w:r>
    </w:p>
    <w:p w:rsidR="00FC69C8" w:rsidRPr="002308DA" w:rsidRDefault="00FC69C8" w:rsidP="000C616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 w:rsidRPr="002308DA">
        <w:rPr>
          <w:rFonts w:ascii="宋体" w:hAnsi="宋体" w:cs="宋体" w:hint="eastAsia"/>
          <w:sz w:val="24"/>
          <w:szCs w:val="24"/>
        </w:rPr>
        <w:t>第</w:t>
      </w:r>
      <w:r w:rsidRPr="002308DA">
        <w:rPr>
          <w:rFonts w:ascii="宋体" w:hAnsi="宋体" w:cs="宋体"/>
          <w:sz w:val="24"/>
          <w:szCs w:val="24"/>
        </w:rPr>
        <w:t>4</w:t>
      </w:r>
      <w:r w:rsidRPr="002308DA">
        <w:rPr>
          <w:rFonts w:ascii="宋体" w:hAnsi="宋体" w:cs="宋体" w:hint="eastAsia"/>
          <w:sz w:val="24"/>
          <w:szCs w:val="24"/>
        </w:rPr>
        <w:t>列“公允价值”：是指企业以技术成果投资入股时，技术成果按照协议确定的评估值。</w:t>
      </w:r>
    </w:p>
    <w:p w:rsidR="00FC69C8" w:rsidRPr="002308DA" w:rsidRDefault="00FC69C8" w:rsidP="000C616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 w:rsidRPr="002308DA">
        <w:rPr>
          <w:rFonts w:ascii="宋体" w:hAnsi="宋体" w:cs="宋体" w:hint="eastAsia"/>
          <w:sz w:val="24"/>
          <w:szCs w:val="24"/>
        </w:rPr>
        <w:t>第</w:t>
      </w:r>
      <w:r w:rsidRPr="002308DA">
        <w:rPr>
          <w:rFonts w:ascii="宋体" w:hAnsi="宋体" w:cs="宋体"/>
          <w:sz w:val="24"/>
          <w:szCs w:val="24"/>
        </w:rPr>
        <w:t>5</w:t>
      </w:r>
      <w:r w:rsidRPr="002308DA">
        <w:rPr>
          <w:rFonts w:ascii="宋体" w:hAnsi="宋体" w:cs="宋体" w:hint="eastAsia"/>
          <w:sz w:val="24"/>
          <w:szCs w:val="24"/>
        </w:rPr>
        <w:t>列“计税基础”：是指企业以技术成果投资入股时，技术成果的税收金额。</w:t>
      </w:r>
    </w:p>
    <w:p w:rsidR="00FC69C8" w:rsidRPr="002308DA" w:rsidRDefault="00FC69C8" w:rsidP="000C616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 w:rsidRPr="002308DA">
        <w:rPr>
          <w:rFonts w:ascii="宋体" w:hAnsi="宋体" w:cs="宋体" w:hint="eastAsia"/>
          <w:sz w:val="24"/>
          <w:szCs w:val="24"/>
        </w:rPr>
        <w:t>第</w:t>
      </w:r>
      <w:r w:rsidRPr="002308DA">
        <w:rPr>
          <w:rFonts w:ascii="宋体" w:hAnsi="宋体" w:cs="宋体"/>
          <w:sz w:val="24"/>
          <w:szCs w:val="24"/>
        </w:rPr>
        <w:t>6</w:t>
      </w:r>
      <w:r w:rsidRPr="002308DA">
        <w:rPr>
          <w:rFonts w:ascii="宋体" w:hAnsi="宋体" w:cs="宋体" w:hint="eastAsia"/>
          <w:sz w:val="24"/>
          <w:szCs w:val="24"/>
        </w:rPr>
        <w:t>列“取得股权时间”：是指技术成果投资协议生效并办理股权登记手续的时间。关联企业之间非货币性资产投资，投资协议生效后</w:t>
      </w:r>
      <w:r w:rsidRPr="002308DA">
        <w:rPr>
          <w:rFonts w:ascii="宋体" w:hAnsi="宋体" w:cs="宋体"/>
          <w:sz w:val="24"/>
          <w:szCs w:val="24"/>
        </w:rPr>
        <w:t>12</w:t>
      </w:r>
      <w:r w:rsidRPr="002308DA">
        <w:rPr>
          <w:rFonts w:ascii="宋体" w:hAnsi="宋体" w:cs="宋体" w:hint="eastAsia"/>
          <w:sz w:val="24"/>
          <w:szCs w:val="24"/>
        </w:rPr>
        <w:t>个月尚未完成股权变更登记手续的，确认年度为投资协议生效年度。</w:t>
      </w:r>
    </w:p>
    <w:p w:rsidR="00FC69C8" w:rsidRPr="002308DA" w:rsidRDefault="00FC69C8" w:rsidP="000C616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 w:rsidRPr="002308DA">
        <w:rPr>
          <w:rFonts w:ascii="宋体" w:hAnsi="宋体" w:cs="宋体" w:hint="eastAsia"/>
          <w:sz w:val="24"/>
          <w:szCs w:val="24"/>
        </w:rPr>
        <w:t>第</w:t>
      </w:r>
      <w:r w:rsidRPr="002308DA">
        <w:rPr>
          <w:rFonts w:ascii="宋体" w:hAnsi="宋体" w:cs="宋体"/>
          <w:sz w:val="24"/>
          <w:szCs w:val="24"/>
        </w:rPr>
        <w:t>7</w:t>
      </w:r>
      <w:r w:rsidRPr="002308DA">
        <w:rPr>
          <w:rFonts w:ascii="宋体" w:hAnsi="宋体" w:cs="宋体" w:hint="eastAsia"/>
          <w:sz w:val="24"/>
          <w:szCs w:val="24"/>
        </w:rPr>
        <w:t>列“递延所得”</w:t>
      </w:r>
      <w:r w:rsidRPr="002308DA">
        <w:rPr>
          <w:rFonts w:ascii="宋体" w:hAnsi="宋体" w:cs="宋体"/>
          <w:sz w:val="24"/>
          <w:szCs w:val="24"/>
        </w:rPr>
        <w:t>=</w:t>
      </w:r>
      <w:r w:rsidRPr="002308DA">
        <w:rPr>
          <w:rFonts w:ascii="宋体" w:hAnsi="宋体" w:cs="宋体" w:hint="eastAsia"/>
          <w:sz w:val="24"/>
          <w:szCs w:val="24"/>
        </w:rPr>
        <w:t>第</w:t>
      </w:r>
      <w:r w:rsidRPr="002308DA">
        <w:rPr>
          <w:rFonts w:ascii="宋体" w:hAnsi="宋体" w:cs="宋体"/>
          <w:sz w:val="24"/>
          <w:szCs w:val="24"/>
        </w:rPr>
        <w:t>4</w:t>
      </w:r>
      <w:r w:rsidRPr="002308DA">
        <w:rPr>
          <w:rFonts w:ascii="宋体" w:hAnsi="宋体" w:cs="宋体" w:hint="eastAsia"/>
          <w:sz w:val="24"/>
          <w:szCs w:val="24"/>
        </w:rPr>
        <w:t>列“公允价值”</w:t>
      </w:r>
      <w:r w:rsidRPr="002308DA">
        <w:rPr>
          <w:rFonts w:ascii="宋体" w:cs="宋体"/>
          <w:sz w:val="24"/>
          <w:szCs w:val="24"/>
        </w:rPr>
        <w:t>-</w:t>
      </w:r>
      <w:r w:rsidRPr="002308DA">
        <w:rPr>
          <w:rFonts w:ascii="宋体" w:hAnsi="宋体" w:cs="宋体" w:hint="eastAsia"/>
          <w:sz w:val="24"/>
          <w:szCs w:val="24"/>
        </w:rPr>
        <w:t>第</w:t>
      </w:r>
      <w:r w:rsidRPr="002308DA">
        <w:rPr>
          <w:rFonts w:ascii="宋体" w:hAnsi="宋体" w:cs="宋体"/>
          <w:sz w:val="24"/>
          <w:szCs w:val="24"/>
        </w:rPr>
        <w:t>5</w:t>
      </w:r>
      <w:r w:rsidRPr="002308DA">
        <w:rPr>
          <w:rFonts w:ascii="宋体" w:hAnsi="宋体" w:cs="宋体" w:hint="eastAsia"/>
          <w:sz w:val="24"/>
          <w:szCs w:val="24"/>
        </w:rPr>
        <w:t>列“计税基础”。</w:t>
      </w:r>
    </w:p>
    <w:p w:rsidR="00FC69C8" w:rsidRDefault="00FC69C8" w:rsidP="000C6168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6.</w:t>
      </w:r>
      <w:r w:rsidRPr="002308DA">
        <w:rPr>
          <w:rFonts w:ascii="宋体" w:hAnsi="宋体" w:cs="宋体" w:hint="eastAsia"/>
          <w:sz w:val="24"/>
          <w:szCs w:val="24"/>
        </w:rPr>
        <w:t>第</w:t>
      </w:r>
      <w:r w:rsidRPr="002308DA">
        <w:rPr>
          <w:rFonts w:ascii="宋体" w:hAnsi="宋体" w:cs="宋体"/>
          <w:sz w:val="24"/>
          <w:szCs w:val="24"/>
        </w:rPr>
        <w:t>11</w:t>
      </w:r>
      <w:r w:rsidRPr="002308DA">
        <w:rPr>
          <w:rFonts w:ascii="宋体" w:hAnsi="宋体" w:cs="宋体" w:hint="eastAsia"/>
          <w:sz w:val="24"/>
          <w:szCs w:val="24"/>
        </w:rPr>
        <w:t>列“与投资方是否为关联企业”：是指企业以技术成果投资入股前，投资企业与被投资企业是否为《中华人民共和国企业所得税法》及其实施条例中明确的关联企业。</w:t>
      </w:r>
    </w:p>
    <w:p w:rsidR="00FC69C8" w:rsidRPr="009448A9" w:rsidRDefault="00FC69C8" w:rsidP="00EF693C">
      <w:pPr>
        <w:spacing w:line="360" w:lineRule="auto"/>
        <w:ind w:firstLineChars="200" w:firstLine="480"/>
        <w:rPr>
          <w:rFonts w:ascii="楷体_GB2312" w:eastAsia="楷体_GB2312" w:hAnsi="宋体" w:cs="Times New Roman"/>
          <w:kern w:val="0"/>
          <w:sz w:val="32"/>
          <w:szCs w:val="32"/>
        </w:rPr>
      </w:pPr>
      <w:r w:rsidRPr="006150C7">
        <w:rPr>
          <w:rFonts w:ascii="黑体" w:eastAsia="黑体" w:cs="黑体" w:hint="eastAsia"/>
          <w:sz w:val="24"/>
          <w:szCs w:val="24"/>
        </w:rPr>
        <w:t>四、本表一式二份。</w:t>
      </w:r>
      <w:r w:rsidRPr="002308DA">
        <w:rPr>
          <w:rFonts w:ascii="宋体" w:hAnsi="宋体" w:cs="宋体" w:hint="eastAsia"/>
          <w:sz w:val="24"/>
          <w:szCs w:val="24"/>
        </w:rPr>
        <w:t>主管税务机关受理后，</w:t>
      </w:r>
      <w:r>
        <w:rPr>
          <w:rFonts w:ascii="宋体" w:hAnsi="宋体" w:cs="宋体" w:hint="eastAsia"/>
          <w:sz w:val="24"/>
          <w:szCs w:val="24"/>
        </w:rPr>
        <w:t>由</w:t>
      </w:r>
      <w:r w:rsidRPr="002308DA">
        <w:rPr>
          <w:rFonts w:ascii="宋体" w:hAnsi="宋体" w:cs="宋体" w:hint="eastAsia"/>
          <w:sz w:val="24"/>
          <w:szCs w:val="24"/>
        </w:rPr>
        <w:t>纳税人和主管税务机关分别留存。</w:t>
      </w:r>
    </w:p>
    <w:sectPr w:rsidR="00FC69C8" w:rsidRPr="009448A9" w:rsidSect="00944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E17" w:rsidRDefault="00BC4E17" w:rsidP="001C0E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C4E17" w:rsidRDefault="00BC4E17" w:rsidP="001C0E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C8" w:rsidRDefault="007D5342">
    <w:pPr>
      <w:pStyle w:val="a4"/>
      <w:jc w:val="center"/>
      <w:rPr>
        <w:rFonts w:cs="Times New Roman"/>
      </w:rPr>
    </w:pPr>
    <w:fldSimple w:instr=" PAGE   \* MERGEFORMAT ">
      <w:r w:rsidR="00702DA1" w:rsidRPr="00702DA1">
        <w:rPr>
          <w:noProof/>
          <w:lang w:val="zh-CN"/>
        </w:rPr>
        <w:t>1</w:t>
      </w:r>
    </w:fldSimple>
  </w:p>
  <w:p w:rsidR="00FC69C8" w:rsidRDefault="00FC69C8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E17" w:rsidRDefault="00BC4E17" w:rsidP="001C0E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C4E17" w:rsidRDefault="00BC4E17" w:rsidP="001C0E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CA3"/>
    <w:multiLevelType w:val="hybridMultilevel"/>
    <w:tmpl w:val="8C980B12"/>
    <w:lvl w:ilvl="0" w:tplc="0BAE644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9AC7227"/>
    <w:multiLevelType w:val="hybridMultilevel"/>
    <w:tmpl w:val="9F2E28A8"/>
    <w:lvl w:ilvl="0" w:tplc="7588756E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E4E"/>
    <w:rsid w:val="000476A0"/>
    <w:rsid w:val="00054C9C"/>
    <w:rsid w:val="00072760"/>
    <w:rsid w:val="000C6168"/>
    <w:rsid w:val="0011634E"/>
    <w:rsid w:val="00135E8F"/>
    <w:rsid w:val="0015086C"/>
    <w:rsid w:val="001937D5"/>
    <w:rsid w:val="001C0E4E"/>
    <w:rsid w:val="001E1262"/>
    <w:rsid w:val="001E13D8"/>
    <w:rsid w:val="002308DA"/>
    <w:rsid w:val="00237F06"/>
    <w:rsid w:val="002A4BEC"/>
    <w:rsid w:val="002B4521"/>
    <w:rsid w:val="002E1318"/>
    <w:rsid w:val="00304EAF"/>
    <w:rsid w:val="00342CAF"/>
    <w:rsid w:val="0034568B"/>
    <w:rsid w:val="0035608C"/>
    <w:rsid w:val="0036110B"/>
    <w:rsid w:val="00375C84"/>
    <w:rsid w:val="003779A4"/>
    <w:rsid w:val="003825AC"/>
    <w:rsid w:val="003A6B4C"/>
    <w:rsid w:val="003B49A0"/>
    <w:rsid w:val="0046394E"/>
    <w:rsid w:val="004841A2"/>
    <w:rsid w:val="00486CA3"/>
    <w:rsid w:val="00492413"/>
    <w:rsid w:val="004C26AD"/>
    <w:rsid w:val="0050119E"/>
    <w:rsid w:val="005059F6"/>
    <w:rsid w:val="0052196E"/>
    <w:rsid w:val="00530C21"/>
    <w:rsid w:val="005E46A6"/>
    <w:rsid w:val="006150C7"/>
    <w:rsid w:val="0066321A"/>
    <w:rsid w:val="006738B6"/>
    <w:rsid w:val="006C7BCF"/>
    <w:rsid w:val="006D7A23"/>
    <w:rsid w:val="006E3D99"/>
    <w:rsid w:val="006F22A7"/>
    <w:rsid w:val="00702DA1"/>
    <w:rsid w:val="00756C6E"/>
    <w:rsid w:val="00760C65"/>
    <w:rsid w:val="00782D07"/>
    <w:rsid w:val="007A1884"/>
    <w:rsid w:val="007A340F"/>
    <w:rsid w:val="007D5342"/>
    <w:rsid w:val="00880BA1"/>
    <w:rsid w:val="00885FE9"/>
    <w:rsid w:val="00906E6A"/>
    <w:rsid w:val="0093361A"/>
    <w:rsid w:val="009405A9"/>
    <w:rsid w:val="009448A9"/>
    <w:rsid w:val="009929D7"/>
    <w:rsid w:val="009961F5"/>
    <w:rsid w:val="009A1634"/>
    <w:rsid w:val="009D2D91"/>
    <w:rsid w:val="009D6C77"/>
    <w:rsid w:val="00A07D62"/>
    <w:rsid w:val="00A153C1"/>
    <w:rsid w:val="00A35FD2"/>
    <w:rsid w:val="00A57A68"/>
    <w:rsid w:val="00A61538"/>
    <w:rsid w:val="00A61EAC"/>
    <w:rsid w:val="00A82656"/>
    <w:rsid w:val="00AE2A6B"/>
    <w:rsid w:val="00B168C8"/>
    <w:rsid w:val="00B212C6"/>
    <w:rsid w:val="00B367DC"/>
    <w:rsid w:val="00B42E2A"/>
    <w:rsid w:val="00B504E4"/>
    <w:rsid w:val="00B62807"/>
    <w:rsid w:val="00B856F7"/>
    <w:rsid w:val="00B85734"/>
    <w:rsid w:val="00BC4E17"/>
    <w:rsid w:val="00C034B8"/>
    <w:rsid w:val="00C113E6"/>
    <w:rsid w:val="00C627E0"/>
    <w:rsid w:val="00C806A0"/>
    <w:rsid w:val="00C84FB1"/>
    <w:rsid w:val="00C867A6"/>
    <w:rsid w:val="00CA1AFF"/>
    <w:rsid w:val="00CB1D80"/>
    <w:rsid w:val="00CB5B0E"/>
    <w:rsid w:val="00CC05BA"/>
    <w:rsid w:val="00CD2E36"/>
    <w:rsid w:val="00CD7E29"/>
    <w:rsid w:val="00CF00FE"/>
    <w:rsid w:val="00CF3B38"/>
    <w:rsid w:val="00D05913"/>
    <w:rsid w:val="00D14B11"/>
    <w:rsid w:val="00D41171"/>
    <w:rsid w:val="00D57685"/>
    <w:rsid w:val="00D6028A"/>
    <w:rsid w:val="00DA2704"/>
    <w:rsid w:val="00DB4885"/>
    <w:rsid w:val="00DC2739"/>
    <w:rsid w:val="00DD1699"/>
    <w:rsid w:val="00E033BA"/>
    <w:rsid w:val="00E041F2"/>
    <w:rsid w:val="00E22634"/>
    <w:rsid w:val="00E35C86"/>
    <w:rsid w:val="00E6177A"/>
    <w:rsid w:val="00E64EC8"/>
    <w:rsid w:val="00E72BD6"/>
    <w:rsid w:val="00E81CDE"/>
    <w:rsid w:val="00ED6E2D"/>
    <w:rsid w:val="00EE137D"/>
    <w:rsid w:val="00EF693C"/>
    <w:rsid w:val="00F22478"/>
    <w:rsid w:val="00F27CC6"/>
    <w:rsid w:val="00F30028"/>
    <w:rsid w:val="00F41868"/>
    <w:rsid w:val="00F512F5"/>
    <w:rsid w:val="00F67E14"/>
    <w:rsid w:val="00F81639"/>
    <w:rsid w:val="00FA3239"/>
    <w:rsid w:val="00FA5559"/>
    <w:rsid w:val="00FC69C8"/>
    <w:rsid w:val="00FD0847"/>
    <w:rsid w:val="00FE73A3"/>
    <w:rsid w:val="00FE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4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C0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C0E4E"/>
    <w:rPr>
      <w:sz w:val="18"/>
      <w:szCs w:val="18"/>
    </w:rPr>
  </w:style>
  <w:style w:type="paragraph" w:styleId="a4">
    <w:name w:val="footer"/>
    <w:basedOn w:val="a"/>
    <w:link w:val="Char0"/>
    <w:uiPriority w:val="99"/>
    <w:rsid w:val="001C0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C0E4E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1C0E4E"/>
    <w:rPr>
      <w:rFonts w:ascii="宋体" w:hAnsi="Courier New" w:cs="宋体"/>
    </w:rPr>
  </w:style>
  <w:style w:type="character" w:customStyle="1" w:styleId="Char1">
    <w:name w:val="纯文本 Char"/>
    <w:basedOn w:val="a0"/>
    <w:link w:val="a5"/>
    <w:uiPriority w:val="99"/>
    <w:locked/>
    <w:rsid w:val="001C0E4E"/>
    <w:rPr>
      <w:rFonts w:ascii="宋体" w:eastAsia="宋体" w:hAnsi="Courier New" w:cs="宋体"/>
      <w:sz w:val="21"/>
      <w:szCs w:val="21"/>
    </w:rPr>
  </w:style>
  <w:style w:type="paragraph" w:styleId="a6">
    <w:name w:val="List Paragraph"/>
    <w:basedOn w:val="a"/>
    <w:uiPriority w:val="99"/>
    <w:qFormat/>
    <w:rsid w:val="001C0E4E"/>
    <w:pPr>
      <w:widowControl/>
      <w:overflowPunct w:val="0"/>
      <w:autoSpaceDE w:val="0"/>
      <w:autoSpaceDN w:val="0"/>
      <w:adjustRightInd w:val="0"/>
      <w:ind w:firstLineChars="200" w:firstLine="420"/>
    </w:pPr>
    <w:rPr>
      <w:rFonts w:ascii="Times New Roman" w:hAnsi="Times New Roman" w:cs="Times New Roman"/>
      <w:kern w:val="0"/>
    </w:rPr>
  </w:style>
  <w:style w:type="paragraph" w:styleId="a7">
    <w:name w:val="Balloon Text"/>
    <w:basedOn w:val="a"/>
    <w:link w:val="Char2"/>
    <w:uiPriority w:val="99"/>
    <w:semiHidden/>
    <w:rsid w:val="001C0E4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1C0E4E"/>
    <w:rPr>
      <w:sz w:val="18"/>
      <w:szCs w:val="18"/>
    </w:rPr>
  </w:style>
  <w:style w:type="table" w:styleId="a8">
    <w:name w:val="Table Grid"/>
    <w:basedOn w:val="a1"/>
    <w:uiPriority w:val="99"/>
    <w:rsid w:val="00F2247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1C1C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1C1C1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990</Characters>
  <Application>Microsoft Office Word</Application>
  <DocSecurity>0</DocSecurity>
  <Lines>8</Lines>
  <Paragraphs>2</Paragraphs>
  <ScaleCrop>false</ScaleCrop>
  <Company>Lenovo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2017-01-25T08:26:00Z</dcterms:created>
  <dcterms:modified xsi:type="dcterms:W3CDTF">2017-01-25T08:26:00Z</dcterms:modified>
</cp:coreProperties>
</file>