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60" w:type="dxa"/>
        <w:tblInd w:w="-485" w:type="dxa"/>
        <w:tblLook w:val="04A0"/>
      </w:tblPr>
      <w:tblGrid>
        <w:gridCol w:w="1080"/>
        <w:gridCol w:w="647"/>
        <w:gridCol w:w="693"/>
        <w:gridCol w:w="1434"/>
        <w:gridCol w:w="166"/>
        <w:gridCol w:w="1420"/>
        <w:gridCol w:w="2780"/>
        <w:gridCol w:w="1920"/>
        <w:gridCol w:w="1300"/>
        <w:gridCol w:w="4120"/>
      </w:tblGrid>
      <w:tr w:rsidR="00951C7B" w:rsidRPr="00951C7B" w:rsidTr="00951C7B">
        <w:trPr>
          <w:trHeight w:val="480"/>
        </w:trPr>
        <w:tc>
          <w:tcPr>
            <w:tcW w:w="1080" w:type="dxa"/>
            <w:tcBorders>
              <w:top w:val="nil"/>
              <w:left w:val="nil"/>
              <w:bottom w:val="nil"/>
              <w:right w:val="nil"/>
            </w:tcBorders>
            <w:shd w:val="clear" w:color="auto" w:fill="auto"/>
            <w:vAlign w:val="center"/>
            <w:hideMark/>
          </w:tcPr>
          <w:p w:rsidR="00951C7B" w:rsidRPr="00951C7B" w:rsidRDefault="00951C7B" w:rsidP="00951C7B">
            <w:pPr>
              <w:widowControl/>
              <w:spacing w:line="0" w:lineRule="atLeast"/>
              <w:jc w:val="center"/>
              <w:rPr>
                <w:rFonts w:ascii="仿宋_GB2312" w:eastAsia="仿宋_GB2312" w:hAnsi="宋体" w:cs="宋体"/>
                <w:kern w:val="0"/>
                <w:sz w:val="32"/>
                <w:szCs w:val="32"/>
              </w:rPr>
            </w:pPr>
            <w:r w:rsidRPr="00951C7B">
              <w:rPr>
                <w:rFonts w:ascii="仿宋_GB2312" w:eastAsia="仿宋_GB2312" w:hAnsi="宋体" w:cs="宋体" w:hint="eastAsia"/>
                <w:kern w:val="0"/>
                <w:sz w:val="32"/>
                <w:szCs w:val="32"/>
              </w:rPr>
              <w:t>附件</w:t>
            </w:r>
            <w:r w:rsidR="00D1395E">
              <w:rPr>
                <w:rFonts w:ascii="仿宋_GB2312" w:eastAsia="仿宋_GB2312" w:hAnsi="宋体" w:cs="宋体" w:hint="eastAsia"/>
                <w:kern w:val="0"/>
                <w:sz w:val="32"/>
                <w:szCs w:val="32"/>
              </w:rPr>
              <w:t>1</w:t>
            </w:r>
          </w:p>
        </w:tc>
        <w:tc>
          <w:tcPr>
            <w:tcW w:w="1340" w:type="dxa"/>
            <w:gridSpan w:val="2"/>
            <w:tcBorders>
              <w:top w:val="nil"/>
              <w:left w:val="nil"/>
              <w:bottom w:val="nil"/>
              <w:right w:val="nil"/>
            </w:tcBorders>
            <w:shd w:val="clear" w:color="auto" w:fill="auto"/>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1600" w:type="dxa"/>
            <w:gridSpan w:val="2"/>
            <w:tcBorders>
              <w:top w:val="nil"/>
              <w:left w:val="nil"/>
              <w:bottom w:val="nil"/>
              <w:right w:val="nil"/>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p>
        </w:tc>
        <w:tc>
          <w:tcPr>
            <w:tcW w:w="1420" w:type="dxa"/>
            <w:tcBorders>
              <w:top w:val="nil"/>
              <w:left w:val="nil"/>
              <w:bottom w:val="nil"/>
              <w:right w:val="nil"/>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p>
        </w:tc>
        <w:tc>
          <w:tcPr>
            <w:tcW w:w="2780" w:type="dxa"/>
            <w:tcBorders>
              <w:top w:val="nil"/>
              <w:left w:val="nil"/>
              <w:bottom w:val="nil"/>
              <w:right w:val="nil"/>
            </w:tcBorders>
            <w:shd w:val="clear" w:color="auto" w:fill="auto"/>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1920" w:type="dxa"/>
            <w:tcBorders>
              <w:top w:val="nil"/>
              <w:left w:val="nil"/>
              <w:bottom w:val="nil"/>
              <w:right w:val="nil"/>
            </w:tcBorders>
            <w:shd w:val="clear" w:color="auto" w:fill="auto"/>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1300" w:type="dxa"/>
            <w:tcBorders>
              <w:top w:val="nil"/>
              <w:left w:val="nil"/>
              <w:bottom w:val="nil"/>
              <w:right w:val="nil"/>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p>
        </w:tc>
        <w:tc>
          <w:tcPr>
            <w:tcW w:w="4120" w:type="dxa"/>
            <w:tcBorders>
              <w:top w:val="nil"/>
              <w:left w:val="nil"/>
              <w:bottom w:val="nil"/>
              <w:right w:val="nil"/>
            </w:tcBorders>
            <w:shd w:val="clear" w:color="auto" w:fill="auto"/>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r>
      <w:tr w:rsidR="00951C7B" w:rsidRPr="00951C7B" w:rsidTr="00951C7B">
        <w:trPr>
          <w:trHeight w:val="510"/>
        </w:trPr>
        <w:tc>
          <w:tcPr>
            <w:tcW w:w="15560" w:type="dxa"/>
            <w:gridSpan w:val="10"/>
            <w:tcBorders>
              <w:top w:val="nil"/>
              <w:left w:val="nil"/>
              <w:bottom w:val="single" w:sz="4" w:space="0" w:color="auto"/>
              <w:right w:val="nil"/>
            </w:tcBorders>
            <w:shd w:val="clear" w:color="auto" w:fill="auto"/>
            <w:vAlign w:val="center"/>
            <w:hideMark/>
          </w:tcPr>
          <w:p w:rsidR="00951C7B" w:rsidRPr="00951C7B" w:rsidRDefault="003F0F11" w:rsidP="00951C7B">
            <w:pPr>
              <w:widowControl/>
              <w:spacing w:line="0" w:lineRule="atLeas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表1.</w:t>
            </w:r>
            <w:r w:rsidR="00951C7B" w:rsidRPr="00951C7B">
              <w:rPr>
                <w:rFonts w:ascii="方正小标宋简体" w:eastAsia="方正小标宋简体" w:hAnsi="宋体" w:cs="宋体" w:hint="eastAsia"/>
                <w:bCs/>
                <w:kern w:val="0"/>
                <w:sz w:val="44"/>
                <w:szCs w:val="44"/>
              </w:rPr>
              <w:t>建筑业营改增</w:t>
            </w:r>
            <w:r w:rsidR="00D1395E">
              <w:rPr>
                <w:rFonts w:ascii="方正小标宋简体" w:eastAsia="方正小标宋简体" w:hAnsi="宋体" w:cs="宋体" w:hint="eastAsia"/>
                <w:bCs/>
                <w:kern w:val="0"/>
                <w:sz w:val="44"/>
                <w:szCs w:val="44"/>
              </w:rPr>
              <w:t>主要</w:t>
            </w:r>
            <w:r w:rsidR="00951C7B" w:rsidRPr="00951C7B">
              <w:rPr>
                <w:rFonts w:ascii="方正小标宋简体" w:eastAsia="方正小标宋简体" w:hAnsi="宋体" w:cs="宋体" w:hint="eastAsia"/>
                <w:bCs/>
                <w:kern w:val="0"/>
                <w:sz w:val="44"/>
                <w:szCs w:val="44"/>
              </w:rPr>
              <w:t>政策</w:t>
            </w:r>
            <w:r w:rsidR="00D1395E">
              <w:rPr>
                <w:rFonts w:ascii="方正小标宋简体" w:eastAsia="方正小标宋简体" w:hAnsi="宋体" w:cs="宋体" w:hint="eastAsia"/>
                <w:bCs/>
                <w:kern w:val="0"/>
                <w:sz w:val="44"/>
                <w:szCs w:val="44"/>
              </w:rPr>
              <w:t>及发票开具</w:t>
            </w:r>
            <w:r w:rsidR="00951C7B" w:rsidRPr="00951C7B">
              <w:rPr>
                <w:rFonts w:ascii="方正小标宋简体" w:eastAsia="方正小标宋简体" w:hAnsi="宋体" w:cs="宋体" w:hint="eastAsia"/>
                <w:bCs/>
                <w:kern w:val="0"/>
                <w:sz w:val="44"/>
                <w:szCs w:val="44"/>
              </w:rPr>
              <w:t>一览表</w:t>
            </w:r>
          </w:p>
        </w:tc>
      </w:tr>
      <w:tr w:rsidR="00951C7B" w:rsidRPr="00951C7B" w:rsidTr="00951C7B">
        <w:trPr>
          <w:trHeight w:val="1096"/>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b/>
                <w:bCs/>
                <w:kern w:val="0"/>
                <w:sz w:val="28"/>
                <w:szCs w:val="28"/>
              </w:rPr>
            </w:pPr>
            <w:r w:rsidRPr="00951C7B">
              <w:rPr>
                <w:rFonts w:ascii="宋体" w:eastAsia="宋体" w:hAnsi="宋体" w:cs="宋体" w:hint="eastAsia"/>
                <w:b/>
                <w:bCs/>
                <w:kern w:val="0"/>
                <w:sz w:val="28"/>
                <w:szCs w:val="28"/>
              </w:rPr>
              <w:t>类型</w:t>
            </w:r>
          </w:p>
        </w:tc>
        <w:tc>
          <w:tcPr>
            <w:tcW w:w="2774" w:type="dxa"/>
            <w:gridSpan w:val="3"/>
            <w:tcBorders>
              <w:top w:val="single" w:sz="4" w:space="0" w:color="auto"/>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b/>
                <w:bCs/>
                <w:kern w:val="0"/>
                <w:sz w:val="28"/>
                <w:szCs w:val="28"/>
              </w:rPr>
            </w:pPr>
            <w:r w:rsidRPr="00951C7B">
              <w:rPr>
                <w:rFonts w:ascii="宋体" w:eastAsia="宋体" w:hAnsi="宋体" w:cs="宋体" w:hint="eastAsia"/>
                <w:b/>
                <w:bCs/>
                <w:kern w:val="0"/>
                <w:sz w:val="28"/>
                <w:szCs w:val="28"/>
              </w:rPr>
              <w:t>计税方式</w:t>
            </w:r>
          </w:p>
        </w:tc>
        <w:tc>
          <w:tcPr>
            <w:tcW w:w="1586" w:type="dxa"/>
            <w:gridSpan w:val="2"/>
            <w:tcBorders>
              <w:top w:val="nil"/>
              <w:left w:val="nil"/>
              <w:bottom w:val="single" w:sz="4" w:space="0" w:color="auto"/>
              <w:right w:val="single" w:sz="4" w:space="0" w:color="auto"/>
            </w:tcBorders>
            <w:shd w:val="clear" w:color="auto" w:fill="auto"/>
            <w:vAlign w:val="center"/>
            <w:hideMark/>
          </w:tcPr>
          <w:p w:rsidR="00951C7B" w:rsidRPr="00951C7B" w:rsidRDefault="00951C7B" w:rsidP="00D05691">
            <w:pPr>
              <w:widowControl/>
              <w:spacing w:line="0" w:lineRule="atLeast"/>
              <w:jc w:val="center"/>
              <w:rPr>
                <w:rFonts w:ascii="宋体" w:eastAsia="宋体" w:hAnsi="宋体" w:cs="宋体"/>
                <w:b/>
                <w:bCs/>
                <w:kern w:val="0"/>
                <w:sz w:val="28"/>
                <w:szCs w:val="28"/>
              </w:rPr>
            </w:pPr>
            <w:r w:rsidRPr="00951C7B">
              <w:rPr>
                <w:rFonts w:ascii="宋体" w:eastAsia="宋体" w:hAnsi="宋体" w:cs="宋体" w:hint="eastAsia"/>
                <w:b/>
                <w:bCs/>
                <w:kern w:val="0"/>
                <w:sz w:val="28"/>
                <w:szCs w:val="28"/>
              </w:rPr>
              <w:t>跨县（市、区）预缴税款预征率</w:t>
            </w:r>
          </w:p>
        </w:tc>
        <w:tc>
          <w:tcPr>
            <w:tcW w:w="2780" w:type="dxa"/>
            <w:tcBorders>
              <w:top w:val="nil"/>
              <w:left w:val="nil"/>
              <w:bottom w:val="single" w:sz="4" w:space="0" w:color="auto"/>
              <w:right w:val="single" w:sz="4" w:space="0" w:color="auto"/>
            </w:tcBorders>
            <w:shd w:val="clear" w:color="auto" w:fill="auto"/>
            <w:vAlign w:val="center"/>
            <w:hideMark/>
          </w:tcPr>
          <w:p w:rsidR="00951C7B" w:rsidRPr="00951C7B" w:rsidRDefault="00951C7B" w:rsidP="00D05691">
            <w:pPr>
              <w:widowControl/>
              <w:spacing w:line="0" w:lineRule="atLeast"/>
              <w:jc w:val="center"/>
              <w:rPr>
                <w:rFonts w:ascii="宋体" w:eastAsia="宋体" w:hAnsi="宋体" w:cs="宋体"/>
                <w:b/>
                <w:bCs/>
                <w:kern w:val="0"/>
                <w:sz w:val="28"/>
                <w:szCs w:val="28"/>
              </w:rPr>
            </w:pPr>
            <w:r w:rsidRPr="00951C7B">
              <w:rPr>
                <w:rFonts w:ascii="宋体" w:eastAsia="宋体" w:hAnsi="宋体" w:cs="宋体" w:hint="eastAsia"/>
                <w:b/>
                <w:bCs/>
                <w:kern w:val="0"/>
                <w:sz w:val="28"/>
                <w:szCs w:val="28"/>
              </w:rPr>
              <w:t>跨县（市、区）预缴税款计算</w:t>
            </w:r>
          </w:p>
        </w:tc>
        <w:tc>
          <w:tcPr>
            <w:tcW w:w="1920" w:type="dxa"/>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b/>
                <w:bCs/>
                <w:kern w:val="0"/>
                <w:sz w:val="28"/>
                <w:szCs w:val="28"/>
              </w:rPr>
            </w:pPr>
            <w:r w:rsidRPr="00951C7B">
              <w:rPr>
                <w:rFonts w:ascii="宋体" w:eastAsia="宋体" w:hAnsi="宋体" w:cs="宋体" w:hint="eastAsia"/>
                <w:b/>
                <w:bCs/>
                <w:kern w:val="0"/>
                <w:sz w:val="28"/>
                <w:szCs w:val="28"/>
              </w:rPr>
              <w:t>销售额</w:t>
            </w:r>
          </w:p>
        </w:tc>
        <w:tc>
          <w:tcPr>
            <w:tcW w:w="1300" w:type="dxa"/>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b/>
                <w:bCs/>
                <w:kern w:val="0"/>
                <w:sz w:val="28"/>
                <w:szCs w:val="28"/>
              </w:rPr>
            </w:pPr>
            <w:r w:rsidRPr="00951C7B">
              <w:rPr>
                <w:rFonts w:ascii="宋体" w:eastAsia="宋体" w:hAnsi="宋体" w:cs="宋体" w:hint="eastAsia"/>
                <w:b/>
                <w:bCs/>
                <w:kern w:val="0"/>
                <w:sz w:val="28"/>
                <w:szCs w:val="28"/>
              </w:rPr>
              <w:t>税率（征收率）</w:t>
            </w:r>
          </w:p>
        </w:tc>
        <w:tc>
          <w:tcPr>
            <w:tcW w:w="4120" w:type="dxa"/>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b/>
                <w:bCs/>
                <w:kern w:val="0"/>
                <w:sz w:val="28"/>
                <w:szCs w:val="28"/>
              </w:rPr>
            </w:pPr>
            <w:r w:rsidRPr="00951C7B">
              <w:rPr>
                <w:rFonts w:ascii="宋体" w:eastAsia="宋体" w:hAnsi="宋体" w:cs="宋体" w:hint="eastAsia"/>
                <w:b/>
                <w:bCs/>
                <w:kern w:val="0"/>
                <w:sz w:val="28"/>
                <w:szCs w:val="28"/>
              </w:rPr>
              <w:t>发票开具</w:t>
            </w:r>
          </w:p>
        </w:tc>
      </w:tr>
      <w:tr w:rsidR="00951C7B" w:rsidRPr="00951C7B" w:rsidTr="00951C7B">
        <w:trPr>
          <w:trHeight w:val="94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一般   纳税人</w:t>
            </w:r>
          </w:p>
        </w:tc>
        <w:tc>
          <w:tcPr>
            <w:tcW w:w="27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一般计税</w:t>
            </w:r>
          </w:p>
        </w:tc>
        <w:tc>
          <w:tcPr>
            <w:tcW w:w="15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2%</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Times New Roman" w:eastAsia="宋体" w:hAnsi="Times New Roman" w:cs="Times New Roman"/>
                <w:color w:val="000000"/>
                <w:kern w:val="0"/>
                <w:sz w:val="24"/>
                <w:szCs w:val="24"/>
              </w:rPr>
            </w:pPr>
            <w:r w:rsidRPr="00951C7B">
              <w:rPr>
                <w:rFonts w:ascii="宋体" w:eastAsia="宋体" w:hAnsi="宋体" w:cs="Times New Roman" w:hint="eastAsia"/>
                <w:color w:val="000000"/>
                <w:kern w:val="0"/>
                <w:sz w:val="24"/>
                <w:szCs w:val="24"/>
              </w:rPr>
              <w:t>应预缴税款</w:t>
            </w:r>
            <w:r w:rsidRPr="00951C7B">
              <w:rPr>
                <w:rFonts w:ascii="Times New Roman" w:eastAsia="宋体" w:hAnsi="Times New Roman" w:cs="Times New Roman"/>
                <w:color w:val="000000"/>
                <w:kern w:val="0"/>
                <w:sz w:val="24"/>
                <w:szCs w:val="24"/>
              </w:rPr>
              <w:t>=(</w:t>
            </w:r>
            <w:r w:rsidRPr="00951C7B">
              <w:rPr>
                <w:rFonts w:ascii="宋体" w:eastAsia="宋体" w:hAnsi="宋体" w:cs="Times New Roman" w:hint="eastAsia"/>
                <w:color w:val="000000"/>
                <w:kern w:val="0"/>
                <w:sz w:val="24"/>
                <w:szCs w:val="24"/>
              </w:rPr>
              <w:t>全部价款和价外费用</w:t>
            </w:r>
            <w:r w:rsidRPr="00951C7B">
              <w:rPr>
                <w:rFonts w:ascii="Times New Roman" w:eastAsia="宋体" w:hAnsi="Times New Roman" w:cs="Times New Roman"/>
                <w:color w:val="000000"/>
                <w:kern w:val="0"/>
                <w:sz w:val="24"/>
                <w:szCs w:val="24"/>
              </w:rPr>
              <w:t>-</w:t>
            </w:r>
            <w:r w:rsidRPr="00951C7B">
              <w:rPr>
                <w:rFonts w:ascii="宋体" w:eastAsia="宋体" w:hAnsi="宋体" w:cs="Times New Roman" w:hint="eastAsia"/>
                <w:color w:val="000000"/>
                <w:kern w:val="0"/>
                <w:sz w:val="24"/>
                <w:szCs w:val="24"/>
              </w:rPr>
              <w:t>支付的分包款</w:t>
            </w:r>
            <w:r w:rsidRPr="00951C7B">
              <w:rPr>
                <w:rFonts w:ascii="Times New Roman" w:eastAsia="宋体" w:hAnsi="Times New Roman" w:cs="Times New Roman"/>
                <w:color w:val="000000"/>
                <w:kern w:val="0"/>
                <w:sz w:val="24"/>
                <w:szCs w:val="24"/>
              </w:rPr>
              <w:t xml:space="preserve">) </w:t>
            </w:r>
            <w:r w:rsidRPr="00951C7B">
              <w:rPr>
                <w:rFonts w:ascii="宋体" w:eastAsia="宋体" w:hAnsi="宋体" w:cs="Times New Roman" w:hint="eastAsia"/>
                <w:color w:val="000000"/>
                <w:kern w:val="0"/>
                <w:sz w:val="24"/>
                <w:szCs w:val="24"/>
              </w:rPr>
              <w:t>÷</w:t>
            </w:r>
            <w:r w:rsidRPr="00951C7B">
              <w:rPr>
                <w:rFonts w:ascii="Times New Roman" w:eastAsia="宋体" w:hAnsi="Times New Roman" w:cs="Times New Roman"/>
                <w:color w:val="000000"/>
                <w:kern w:val="0"/>
                <w:sz w:val="24"/>
                <w:szCs w:val="24"/>
              </w:rPr>
              <w:t>(1+11%)</w:t>
            </w:r>
            <w:r w:rsidRPr="00951C7B">
              <w:rPr>
                <w:rFonts w:ascii="宋体" w:eastAsia="宋体" w:hAnsi="宋体" w:cs="Times New Roman" w:hint="eastAsia"/>
                <w:color w:val="000000"/>
                <w:kern w:val="0"/>
                <w:sz w:val="24"/>
                <w:szCs w:val="24"/>
              </w:rPr>
              <w:t>×</w:t>
            </w:r>
            <w:r w:rsidRPr="00951C7B">
              <w:rPr>
                <w:rFonts w:ascii="Times New Roman" w:eastAsia="宋体" w:hAnsi="Times New Roman" w:cs="Times New Roman"/>
                <w:color w:val="000000"/>
                <w:kern w:val="0"/>
                <w:sz w:val="24"/>
                <w:szCs w:val="24"/>
              </w:rPr>
              <w:t>2%</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r w:rsidRPr="00951C7B">
              <w:rPr>
                <w:rFonts w:ascii="宋体" w:eastAsia="宋体" w:hAnsi="宋体" w:cs="宋体" w:hint="eastAsia"/>
                <w:color w:val="000000"/>
                <w:kern w:val="0"/>
                <w:sz w:val="24"/>
                <w:szCs w:val="24"/>
              </w:rPr>
              <w:t>以取得的全部价款和价外费用为销售额</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color w:val="000000"/>
                <w:kern w:val="0"/>
                <w:sz w:val="24"/>
                <w:szCs w:val="24"/>
              </w:rPr>
            </w:pPr>
            <w:r w:rsidRPr="00951C7B">
              <w:rPr>
                <w:rFonts w:ascii="宋体" w:eastAsia="宋体" w:hAnsi="宋体" w:cs="宋体" w:hint="eastAsia"/>
                <w:color w:val="000000"/>
                <w:kern w:val="0"/>
                <w:sz w:val="24"/>
                <w:szCs w:val="24"/>
              </w:rPr>
              <w:t>11%</w:t>
            </w:r>
          </w:p>
        </w:tc>
        <w:tc>
          <w:tcPr>
            <w:tcW w:w="4120" w:type="dxa"/>
            <w:vMerge w:val="restart"/>
            <w:tcBorders>
              <w:top w:val="nil"/>
              <w:left w:val="single" w:sz="4" w:space="0" w:color="auto"/>
              <w:bottom w:val="single" w:sz="4" w:space="0" w:color="000000"/>
              <w:right w:val="single" w:sz="4" w:space="0" w:color="auto"/>
            </w:tcBorders>
            <w:shd w:val="clear" w:color="auto" w:fill="auto"/>
            <w:vAlign w:val="center"/>
            <w:hideMark/>
          </w:tcPr>
          <w:p w:rsidR="00951C7B" w:rsidRPr="00951C7B" w:rsidRDefault="00951C7B" w:rsidP="0091714F">
            <w:pPr>
              <w:widowControl/>
              <w:spacing w:line="0" w:lineRule="atLeast"/>
              <w:jc w:val="left"/>
              <w:rPr>
                <w:rFonts w:ascii="宋体" w:eastAsia="宋体" w:hAnsi="宋体" w:cs="宋体"/>
                <w:color w:val="000000"/>
                <w:kern w:val="0"/>
                <w:sz w:val="24"/>
                <w:szCs w:val="24"/>
              </w:rPr>
            </w:pPr>
            <w:r w:rsidRPr="00951C7B">
              <w:rPr>
                <w:rFonts w:ascii="宋体" w:eastAsia="宋体" w:hAnsi="宋体" w:cs="宋体" w:hint="eastAsia"/>
                <w:color w:val="000000"/>
                <w:kern w:val="0"/>
                <w:sz w:val="24"/>
                <w:szCs w:val="24"/>
              </w:rPr>
              <w:t>纳税人自行开具。以取得的全部价款和价外费用全额开具增值税专用发票或增值税普通发票,备注栏注明建筑服务发生地所在县（市、区）及项目名称。申报时全额纳税。（见例1）</w:t>
            </w:r>
          </w:p>
        </w:tc>
      </w:tr>
      <w:tr w:rsidR="00951C7B" w:rsidRPr="00951C7B" w:rsidTr="00951C7B">
        <w:trPr>
          <w:trHeight w:val="615"/>
        </w:trPr>
        <w:tc>
          <w:tcPr>
            <w:tcW w:w="108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2774" w:type="dxa"/>
            <w:gridSpan w:val="3"/>
            <w:vMerge/>
            <w:tcBorders>
              <w:top w:val="single" w:sz="4" w:space="0" w:color="auto"/>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1586" w:type="dxa"/>
            <w:gridSpan w:val="2"/>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Times New Roman" w:eastAsia="宋体" w:hAnsi="Times New Roman" w:cs="Times New Roman"/>
                <w:color w:val="000000"/>
                <w:kern w:val="0"/>
                <w:sz w:val="24"/>
                <w:szCs w:val="24"/>
              </w:rPr>
            </w:pPr>
          </w:p>
        </w:tc>
        <w:tc>
          <w:tcPr>
            <w:tcW w:w="192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c>
          <w:tcPr>
            <w:tcW w:w="412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r>
      <w:tr w:rsidR="00951C7B" w:rsidRPr="00951C7B" w:rsidTr="00951C7B">
        <w:trPr>
          <w:trHeight w:val="311"/>
        </w:trPr>
        <w:tc>
          <w:tcPr>
            <w:tcW w:w="108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2774" w:type="dxa"/>
            <w:gridSpan w:val="3"/>
            <w:vMerge/>
            <w:tcBorders>
              <w:top w:val="single" w:sz="4" w:space="0" w:color="auto"/>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1586" w:type="dxa"/>
            <w:gridSpan w:val="2"/>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278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Times New Roman" w:eastAsia="宋体" w:hAnsi="Times New Roman" w:cs="Times New Roman"/>
                <w:color w:val="000000"/>
                <w:kern w:val="0"/>
                <w:sz w:val="24"/>
                <w:szCs w:val="24"/>
              </w:rPr>
            </w:pPr>
          </w:p>
        </w:tc>
        <w:tc>
          <w:tcPr>
            <w:tcW w:w="192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c>
          <w:tcPr>
            <w:tcW w:w="412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r>
      <w:tr w:rsidR="00951C7B" w:rsidRPr="00951C7B" w:rsidTr="00951C7B">
        <w:trPr>
          <w:trHeight w:val="487"/>
        </w:trPr>
        <w:tc>
          <w:tcPr>
            <w:tcW w:w="108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简易计税</w:t>
            </w:r>
          </w:p>
        </w:tc>
        <w:tc>
          <w:tcPr>
            <w:tcW w:w="2127" w:type="dxa"/>
            <w:gridSpan w:val="2"/>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甲供材</w:t>
            </w:r>
          </w:p>
        </w:tc>
        <w:tc>
          <w:tcPr>
            <w:tcW w:w="15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3%</w:t>
            </w:r>
          </w:p>
        </w:tc>
        <w:tc>
          <w:tcPr>
            <w:tcW w:w="2780" w:type="dxa"/>
            <w:vMerge w:val="restart"/>
            <w:tcBorders>
              <w:top w:val="nil"/>
              <w:left w:val="single" w:sz="4" w:space="0" w:color="auto"/>
              <w:bottom w:val="single" w:sz="4" w:space="0" w:color="000000"/>
              <w:right w:val="single" w:sz="4" w:space="0" w:color="auto"/>
            </w:tcBorders>
            <w:shd w:val="clear" w:color="auto" w:fill="auto"/>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r w:rsidRPr="00951C7B">
              <w:rPr>
                <w:rFonts w:ascii="宋体" w:eastAsia="宋体" w:hAnsi="宋体" w:cs="宋体" w:hint="eastAsia"/>
                <w:kern w:val="0"/>
                <w:sz w:val="24"/>
                <w:szCs w:val="24"/>
              </w:rPr>
              <w:t>应预缴税款=(全部价款和价外费用-支付的分包款) ÷(1+3%)×3%</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r w:rsidRPr="00951C7B">
              <w:rPr>
                <w:rFonts w:ascii="宋体" w:eastAsia="宋体" w:hAnsi="宋体" w:cs="宋体" w:hint="eastAsia"/>
                <w:color w:val="000000"/>
                <w:kern w:val="0"/>
                <w:sz w:val="24"/>
                <w:szCs w:val="24"/>
              </w:rPr>
              <w:t>以取得的全部价款和价外费用扣除支付的分包款后的余额为销售额</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3%</w:t>
            </w:r>
          </w:p>
        </w:tc>
        <w:tc>
          <w:tcPr>
            <w:tcW w:w="4120" w:type="dxa"/>
            <w:vMerge w:val="restart"/>
            <w:tcBorders>
              <w:top w:val="nil"/>
              <w:left w:val="single" w:sz="4" w:space="0" w:color="auto"/>
              <w:bottom w:val="single" w:sz="4" w:space="0" w:color="000000"/>
              <w:right w:val="single" w:sz="4" w:space="0" w:color="auto"/>
            </w:tcBorders>
            <w:shd w:val="clear" w:color="auto" w:fill="auto"/>
            <w:vAlign w:val="center"/>
            <w:hideMark/>
          </w:tcPr>
          <w:p w:rsidR="00951C7B" w:rsidRPr="00951C7B" w:rsidRDefault="00951C7B" w:rsidP="001361DC">
            <w:pPr>
              <w:widowControl/>
              <w:spacing w:line="0" w:lineRule="atLeast"/>
              <w:jc w:val="left"/>
              <w:rPr>
                <w:rFonts w:ascii="宋体" w:eastAsia="宋体" w:hAnsi="宋体" w:cs="宋体"/>
                <w:color w:val="000000"/>
                <w:kern w:val="0"/>
                <w:sz w:val="24"/>
                <w:szCs w:val="24"/>
              </w:rPr>
            </w:pPr>
            <w:r w:rsidRPr="00951C7B">
              <w:rPr>
                <w:rFonts w:ascii="宋体" w:eastAsia="宋体" w:hAnsi="宋体" w:cs="宋体" w:hint="eastAsia"/>
                <w:color w:val="000000"/>
                <w:kern w:val="0"/>
                <w:sz w:val="24"/>
                <w:szCs w:val="24"/>
              </w:rPr>
              <w:t>纳税人自行开具。以取得的全部价款和价外费用全额开具增值税专用发票或增值税普通发票，备注栏注明建筑服务发生地所在县（市、区）及项目名称。申报</w:t>
            </w:r>
            <w:r w:rsidR="001361DC">
              <w:rPr>
                <w:rFonts w:ascii="宋体" w:eastAsia="宋体" w:hAnsi="宋体" w:cs="宋体" w:hint="eastAsia"/>
                <w:color w:val="000000"/>
                <w:kern w:val="0"/>
                <w:sz w:val="24"/>
                <w:szCs w:val="24"/>
              </w:rPr>
              <w:t>的税款按</w:t>
            </w:r>
            <w:r w:rsidRPr="00951C7B">
              <w:rPr>
                <w:rFonts w:ascii="宋体" w:eastAsia="宋体" w:hAnsi="宋体" w:cs="宋体" w:hint="eastAsia"/>
                <w:color w:val="000000"/>
                <w:kern w:val="0"/>
                <w:sz w:val="24"/>
                <w:szCs w:val="24"/>
              </w:rPr>
              <w:t>差额</w:t>
            </w:r>
            <w:r w:rsidR="001361DC">
              <w:rPr>
                <w:rFonts w:ascii="宋体" w:eastAsia="宋体" w:hAnsi="宋体" w:cs="宋体" w:hint="eastAsia"/>
                <w:color w:val="000000"/>
                <w:kern w:val="0"/>
                <w:sz w:val="24"/>
                <w:szCs w:val="24"/>
              </w:rPr>
              <w:t>计算</w:t>
            </w:r>
            <w:r w:rsidRPr="00951C7B">
              <w:rPr>
                <w:rFonts w:ascii="宋体" w:eastAsia="宋体" w:hAnsi="宋体" w:cs="宋体" w:hint="eastAsia"/>
                <w:color w:val="000000"/>
                <w:kern w:val="0"/>
                <w:sz w:val="24"/>
                <w:szCs w:val="24"/>
              </w:rPr>
              <w:t>。（见例2）</w:t>
            </w:r>
          </w:p>
        </w:tc>
      </w:tr>
      <w:tr w:rsidR="00951C7B" w:rsidRPr="00951C7B" w:rsidTr="00951C7B">
        <w:trPr>
          <w:trHeight w:val="660"/>
        </w:trPr>
        <w:tc>
          <w:tcPr>
            <w:tcW w:w="108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647"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2127" w:type="dxa"/>
            <w:gridSpan w:val="2"/>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清包工</w:t>
            </w:r>
          </w:p>
        </w:tc>
        <w:tc>
          <w:tcPr>
            <w:tcW w:w="1586" w:type="dxa"/>
            <w:gridSpan w:val="2"/>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278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192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412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r>
      <w:tr w:rsidR="00951C7B" w:rsidRPr="00951C7B" w:rsidTr="00951C7B">
        <w:trPr>
          <w:trHeight w:val="479"/>
        </w:trPr>
        <w:tc>
          <w:tcPr>
            <w:tcW w:w="108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647"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2127" w:type="dxa"/>
            <w:gridSpan w:val="2"/>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r w:rsidRPr="00951C7B">
              <w:rPr>
                <w:rFonts w:ascii="宋体" w:eastAsia="宋体" w:hAnsi="宋体" w:cs="宋体" w:hint="eastAsia"/>
                <w:color w:val="000000"/>
                <w:kern w:val="0"/>
                <w:sz w:val="24"/>
                <w:szCs w:val="24"/>
              </w:rPr>
              <w:t xml:space="preserve">  老项目（2016年4月30日前）</w:t>
            </w:r>
          </w:p>
        </w:tc>
        <w:tc>
          <w:tcPr>
            <w:tcW w:w="1586" w:type="dxa"/>
            <w:gridSpan w:val="2"/>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278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192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p>
        </w:tc>
        <w:tc>
          <w:tcPr>
            <w:tcW w:w="4120" w:type="dxa"/>
            <w:vMerge/>
            <w:tcBorders>
              <w:top w:val="nil"/>
              <w:left w:val="single" w:sz="4" w:space="0" w:color="auto"/>
              <w:bottom w:val="single" w:sz="4" w:space="0" w:color="000000"/>
              <w:right w:val="single" w:sz="4" w:space="0" w:color="auto"/>
            </w:tcBorders>
            <w:vAlign w:val="center"/>
            <w:hideMark/>
          </w:tcPr>
          <w:p w:rsidR="00951C7B" w:rsidRPr="00951C7B" w:rsidRDefault="00951C7B" w:rsidP="00951C7B">
            <w:pPr>
              <w:widowControl/>
              <w:spacing w:line="0" w:lineRule="atLeast"/>
              <w:jc w:val="left"/>
              <w:rPr>
                <w:rFonts w:ascii="宋体" w:eastAsia="宋体" w:hAnsi="宋体" w:cs="宋体"/>
                <w:color w:val="000000"/>
                <w:kern w:val="0"/>
                <w:sz w:val="24"/>
                <w:szCs w:val="24"/>
              </w:rPr>
            </w:pPr>
          </w:p>
        </w:tc>
      </w:tr>
      <w:tr w:rsidR="00951C7B" w:rsidRPr="00951C7B" w:rsidTr="00951C7B">
        <w:trPr>
          <w:trHeight w:val="224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小规模 纳税人</w:t>
            </w:r>
          </w:p>
        </w:tc>
        <w:tc>
          <w:tcPr>
            <w:tcW w:w="2774" w:type="dxa"/>
            <w:gridSpan w:val="3"/>
            <w:tcBorders>
              <w:top w:val="single" w:sz="4" w:space="0" w:color="auto"/>
              <w:left w:val="nil"/>
              <w:bottom w:val="single" w:sz="4" w:space="0" w:color="auto"/>
              <w:right w:val="single" w:sz="4" w:space="0" w:color="000000"/>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简易计税</w:t>
            </w:r>
          </w:p>
        </w:tc>
        <w:tc>
          <w:tcPr>
            <w:tcW w:w="1586" w:type="dxa"/>
            <w:gridSpan w:val="2"/>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3%</w:t>
            </w:r>
          </w:p>
        </w:tc>
        <w:tc>
          <w:tcPr>
            <w:tcW w:w="2780" w:type="dxa"/>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应预缴税款=(全部价款和价外费用-支付的分包款) ÷(1+3%)×3%</w:t>
            </w:r>
          </w:p>
        </w:tc>
        <w:tc>
          <w:tcPr>
            <w:tcW w:w="1920" w:type="dxa"/>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left"/>
              <w:rPr>
                <w:rFonts w:ascii="宋体" w:eastAsia="宋体" w:hAnsi="宋体" w:cs="宋体"/>
                <w:kern w:val="0"/>
                <w:sz w:val="24"/>
                <w:szCs w:val="24"/>
              </w:rPr>
            </w:pPr>
            <w:r w:rsidRPr="00951C7B">
              <w:rPr>
                <w:rFonts w:ascii="宋体" w:eastAsia="宋体" w:hAnsi="宋体" w:cs="宋体" w:hint="eastAsia"/>
                <w:kern w:val="0"/>
                <w:sz w:val="24"/>
                <w:szCs w:val="24"/>
              </w:rPr>
              <w:t>以取得的全部价款和价外费用扣除支付的分包款后的余额为销售额</w:t>
            </w:r>
          </w:p>
        </w:tc>
        <w:tc>
          <w:tcPr>
            <w:tcW w:w="1300" w:type="dxa"/>
            <w:tcBorders>
              <w:top w:val="nil"/>
              <w:left w:val="nil"/>
              <w:bottom w:val="single" w:sz="4" w:space="0" w:color="auto"/>
              <w:right w:val="single" w:sz="4" w:space="0" w:color="auto"/>
            </w:tcBorders>
            <w:shd w:val="clear" w:color="auto" w:fill="auto"/>
            <w:vAlign w:val="center"/>
            <w:hideMark/>
          </w:tcPr>
          <w:p w:rsidR="00951C7B" w:rsidRPr="00951C7B" w:rsidRDefault="00951C7B" w:rsidP="00951C7B">
            <w:pPr>
              <w:widowControl/>
              <w:spacing w:line="0" w:lineRule="atLeast"/>
              <w:jc w:val="center"/>
              <w:rPr>
                <w:rFonts w:ascii="宋体" w:eastAsia="宋体" w:hAnsi="宋体" w:cs="宋体"/>
                <w:kern w:val="0"/>
                <w:sz w:val="24"/>
                <w:szCs w:val="24"/>
              </w:rPr>
            </w:pPr>
            <w:r w:rsidRPr="00951C7B">
              <w:rPr>
                <w:rFonts w:ascii="宋体" w:eastAsia="宋体" w:hAnsi="宋体" w:cs="宋体" w:hint="eastAsia"/>
                <w:kern w:val="0"/>
                <w:sz w:val="24"/>
                <w:szCs w:val="24"/>
              </w:rPr>
              <w:t>3%</w:t>
            </w:r>
          </w:p>
        </w:tc>
        <w:tc>
          <w:tcPr>
            <w:tcW w:w="4120" w:type="dxa"/>
            <w:tcBorders>
              <w:top w:val="nil"/>
              <w:left w:val="nil"/>
              <w:bottom w:val="single" w:sz="4" w:space="0" w:color="auto"/>
              <w:right w:val="single" w:sz="4" w:space="0" w:color="auto"/>
            </w:tcBorders>
            <w:shd w:val="clear" w:color="auto" w:fill="auto"/>
            <w:vAlign w:val="center"/>
            <w:hideMark/>
          </w:tcPr>
          <w:p w:rsidR="00951C7B" w:rsidRPr="00951C7B" w:rsidRDefault="00951C7B" w:rsidP="0091714F">
            <w:pPr>
              <w:widowControl/>
              <w:spacing w:line="0" w:lineRule="atLeast"/>
              <w:jc w:val="left"/>
              <w:rPr>
                <w:rFonts w:ascii="宋体" w:eastAsia="宋体" w:hAnsi="宋体" w:cs="宋体"/>
                <w:color w:val="000000"/>
                <w:kern w:val="0"/>
                <w:sz w:val="24"/>
                <w:szCs w:val="24"/>
              </w:rPr>
            </w:pPr>
            <w:r w:rsidRPr="00951C7B">
              <w:rPr>
                <w:rFonts w:ascii="宋体" w:eastAsia="宋体" w:hAnsi="宋体" w:cs="宋体" w:hint="eastAsia"/>
                <w:color w:val="000000"/>
                <w:kern w:val="0"/>
                <w:sz w:val="24"/>
                <w:szCs w:val="24"/>
              </w:rPr>
              <w:t>纳税人自行开具</w:t>
            </w:r>
            <w:r w:rsidR="0017662A">
              <w:rPr>
                <w:rFonts w:ascii="宋体" w:eastAsia="宋体" w:hAnsi="宋体" w:cs="宋体" w:hint="eastAsia"/>
                <w:color w:val="000000"/>
                <w:kern w:val="0"/>
                <w:sz w:val="24"/>
                <w:szCs w:val="24"/>
              </w:rPr>
              <w:t>增值税普通发票</w:t>
            </w:r>
            <w:r w:rsidRPr="00951C7B">
              <w:rPr>
                <w:rFonts w:ascii="宋体" w:eastAsia="宋体" w:hAnsi="宋体" w:cs="宋体" w:hint="eastAsia"/>
                <w:color w:val="000000"/>
                <w:kern w:val="0"/>
                <w:sz w:val="24"/>
                <w:szCs w:val="24"/>
              </w:rPr>
              <w:t>或申请代开（不能自行开具增值税普通发票或需要开具增值税专用发票的，可向建筑服务发生地主管国税机关申请代开）</w:t>
            </w:r>
            <w:r w:rsidR="0091714F">
              <w:rPr>
                <w:rFonts w:ascii="宋体" w:eastAsia="宋体" w:hAnsi="宋体" w:cs="宋体" w:hint="eastAsia"/>
                <w:color w:val="000000"/>
                <w:kern w:val="0"/>
                <w:sz w:val="24"/>
                <w:szCs w:val="24"/>
              </w:rPr>
              <w:t>。</w:t>
            </w:r>
            <w:r w:rsidRPr="00951C7B">
              <w:rPr>
                <w:rFonts w:ascii="宋体" w:eastAsia="宋体" w:hAnsi="宋体" w:cs="宋体" w:hint="eastAsia"/>
                <w:color w:val="000000"/>
                <w:kern w:val="0"/>
                <w:sz w:val="24"/>
                <w:szCs w:val="24"/>
              </w:rPr>
              <w:t>开具发票时,以取得的全部价款和价外费用全额开具增值税发票，</w:t>
            </w:r>
            <w:r w:rsidR="001361DC" w:rsidRPr="00951C7B">
              <w:rPr>
                <w:rFonts w:ascii="宋体" w:eastAsia="宋体" w:hAnsi="宋体" w:cs="宋体" w:hint="eastAsia"/>
                <w:color w:val="000000"/>
                <w:kern w:val="0"/>
                <w:sz w:val="24"/>
                <w:szCs w:val="24"/>
              </w:rPr>
              <w:t>申报</w:t>
            </w:r>
            <w:r w:rsidR="001361DC">
              <w:rPr>
                <w:rFonts w:ascii="宋体" w:eastAsia="宋体" w:hAnsi="宋体" w:cs="宋体" w:hint="eastAsia"/>
                <w:color w:val="000000"/>
                <w:kern w:val="0"/>
                <w:sz w:val="24"/>
                <w:szCs w:val="24"/>
              </w:rPr>
              <w:t>的税款按</w:t>
            </w:r>
            <w:r w:rsidR="001361DC" w:rsidRPr="00951C7B">
              <w:rPr>
                <w:rFonts w:ascii="宋体" w:eastAsia="宋体" w:hAnsi="宋体" w:cs="宋体" w:hint="eastAsia"/>
                <w:color w:val="000000"/>
                <w:kern w:val="0"/>
                <w:sz w:val="24"/>
                <w:szCs w:val="24"/>
              </w:rPr>
              <w:t>差额</w:t>
            </w:r>
            <w:r w:rsidR="001361DC">
              <w:rPr>
                <w:rFonts w:ascii="宋体" w:eastAsia="宋体" w:hAnsi="宋体" w:cs="宋体" w:hint="eastAsia"/>
                <w:color w:val="000000"/>
                <w:kern w:val="0"/>
                <w:sz w:val="24"/>
                <w:szCs w:val="24"/>
              </w:rPr>
              <w:t>计算</w:t>
            </w:r>
            <w:r w:rsidR="001361DC" w:rsidRPr="00951C7B">
              <w:rPr>
                <w:rFonts w:ascii="宋体" w:eastAsia="宋体" w:hAnsi="宋体" w:cs="宋体" w:hint="eastAsia"/>
                <w:color w:val="000000"/>
                <w:kern w:val="0"/>
                <w:sz w:val="24"/>
                <w:szCs w:val="24"/>
              </w:rPr>
              <w:t>。</w:t>
            </w:r>
            <w:r w:rsidRPr="00951C7B">
              <w:rPr>
                <w:rFonts w:ascii="宋体" w:eastAsia="宋体" w:hAnsi="宋体" w:cs="宋体" w:hint="eastAsia"/>
                <w:color w:val="000000"/>
                <w:kern w:val="0"/>
                <w:sz w:val="24"/>
                <w:szCs w:val="24"/>
              </w:rPr>
              <w:t>（同例2）</w:t>
            </w:r>
          </w:p>
        </w:tc>
      </w:tr>
      <w:tr w:rsidR="00951C7B" w:rsidRPr="00951C7B" w:rsidTr="00951C7B">
        <w:trPr>
          <w:trHeight w:val="1110"/>
        </w:trPr>
        <w:tc>
          <w:tcPr>
            <w:tcW w:w="15560" w:type="dxa"/>
            <w:gridSpan w:val="10"/>
            <w:tcBorders>
              <w:top w:val="single" w:sz="4" w:space="0" w:color="auto"/>
              <w:left w:val="nil"/>
              <w:bottom w:val="nil"/>
              <w:right w:val="nil"/>
            </w:tcBorders>
            <w:shd w:val="clear" w:color="auto" w:fill="auto"/>
            <w:vAlign w:val="center"/>
            <w:hideMark/>
          </w:tcPr>
          <w:p w:rsidR="00D1395E" w:rsidRDefault="00951C7B" w:rsidP="00D1395E">
            <w:pPr>
              <w:widowControl/>
              <w:spacing w:line="0" w:lineRule="atLeast"/>
              <w:jc w:val="left"/>
              <w:rPr>
                <w:rFonts w:ascii="宋体" w:eastAsia="宋体" w:hAnsi="宋体" w:cs="宋体"/>
                <w:kern w:val="0"/>
                <w:sz w:val="24"/>
                <w:szCs w:val="24"/>
              </w:rPr>
            </w:pPr>
            <w:r w:rsidRPr="00951C7B">
              <w:rPr>
                <w:rFonts w:ascii="宋体" w:eastAsia="宋体" w:hAnsi="宋体" w:cs="宋体" w:hint="eastAsia"/>
                <w:kern w:val="0"/>
                <w:sz w:val="24"/>
                <w:szCs w:val="24"/>
              </w:rPr>
              <w:t>备注：纳税人跨县（市、区）提供建筑服务，应按照《财政部 国家税务总局关于全面推开营业税改征增值税试点的通知》（财税〔2016〕36号）规定的纳税义务发生时间和计税方法，向建筑服务发生地主管国税机关预缴税款，向机构所在地主管国税机关申报纳税。纳税人应按照工程项目分别计算</w:t>
            </w:r>
            <w:r w:rsidR="001361DC">
              <w:rPr>
                <w:rFonts w:ascii="宋体" w:eastAsia="宋体" w:hAnsi="宋体" w:cs="宋体" w:hint="eastAsia"/>
                <w:kern w:val="0"/>
                <w:sz w:val="24"/>
                <w:szCs w:val="24"/>
              </w:rPr>
              <w:t>和预缴</w:t>
            </w:r>
            <w:r w:rsidRPr="00951C7B">
              <w:rPr>
                <w:rFonts w:ascii="宋体" w:eastAsia="宋体" w:hAnsi="宋体" w:cs="宋体" w:hint="eastAsia"/>
                <w:kern w:val="0"/>
                <w:sz w:val="24"/>
                <w:szCs w:val="24"/>
              </w:rPr>
              <w:t>税款。</w:t>
            </w:r>
          </w:p>
          <w:p w:rsidR="00D1395E" w:rsidRPr="00951C7B" w:rsidRDefault="00D1395E" w:rsidP="00D1395E">
            <w:pPr>
              <w:widowControl/>
              <w:spacing w:line="0" w:lineRule="atLeast"/>
              <w:jc w:val="left"/>
              <w:rPr>
                <w:rFonts w:ascii="宋体" w:eastAsia="宋体" w:hAnsi="宋体" w:cs="宋体"/>
                <w:kern w:val="0"/>
                <w:sz w:val="24"/>
                <w:szCs w:val="24"/>
              </w:rPr>
            </w:pPr>
          </w:p>
        </w:tc>
      </w:tr>
    </w:tbl>
    <w:p w:rsidR="000E12E2" w:rsidRPr="00D1395E" w:rsidRDefault="003F0F11" w:rsidP="00D1395E">
      <w:pPr>
        <w:spacing w:line="0" w:lineRule="atLeast"/>
        <w:jc w:val="center"/>
        <w:rPr>
          <w:rFonts w:ascii="方正小标宋简体" w:eastAsia="方正小标宋简体"/>
          <w:sz w:val="44"/>
          <w:szCs w:val="44"/>
        </w:rPr>
      </w:pPr>
      <w:r>
        <w:rPr>
          <w:rFonts w:ascii="方正小标宋简体" w:eastAsia="方正小标宋简体" w:hAnsi="宋体" w:cs="宋体" w:hint="eastAsia"/>
          <w:bCs/>
          <w:kern w:val="0"/>
          <w:sz w:val="44"/>
          <w:szCs w:val="44"/>
        </w:rPr>
        <w:lastRenderedPageBreak/>
        <w:t>表2.</w:t>
      </w:r>
      <w:r w:rsidR="00D1395E" w:rsidRPr="00D1395E">
        <w:rPr>
          <w:rFonts w:ascii="方正小标宋简体" w:eastAsia="方正小标宋简体" w:hint="eastAsia"/>
          <w:sz w:val="44"/>
          <w:szCs w:val="44"/>
        </w:rPr>
        <w:t>纳税人转让不动产营改增</w:t>
      </w:r>
      <w:r w:rsidR="004B15E2">
        <w:rPr>
          <w:rFonts w:ascii="方正小标宋简体" w:eastAsia="方正小标宋简体" w:hAnsi="宋体" w:cs="宋体" w:hint="eastAsia"/>
          <w:bCs/>
          <w:kern w:val="0"/>
          <w:sz w:val="44"/>
          <w:szCs w:val="44"/>
        </w:rPr>
        <w:t>主要</w:t>
      </w:r>
      <w:r w:rsidR="004B15E2" w:rsidRPr="00951C7B">
        <w:rPr>
          <w:rFonts w:ascii="方正小标宋简体" w:eastAsia="方正小标宋简体" w:hAnsi="宋体" w:cs="宋体" w:hint="eastAsia"/>
          <w:bCs/>
          <w:kern w:val="0"/>
          <w:sz w:val="44"/>
          <w:szCs w:val="44"/>
        </w:rPr>
        <w:t>政策</w:t>
      </w:r>
      <w:r w:rsidR="004B15E2">
        <w:rPr>
          <w:rFonts w:ascii="方正小标宋简体" w:eastAsia="方正小标宋简体" w:hAnsi="宋体" w:cs="宋体" w:hint="eastAsia"/>
          <w:bCs/>
          <w:kern w:val="0"/>
          <w:sz w:val="44"/>
          <w:szCs w:val="44"/>
        </w:rPr>
        <w:t>及发票开具</w:t>
      </w:r>
      <w:r w:rsidR="00D1395E" w:rsidRPr="00D1395E">
        <w:rPr>
          <w:rFonts w:ascii="方正小标宋简体" w:eastAsia="方正小标宋简体" w:hint="eastAsia"/>
          <w:sz w:val="44"/>
          <w:szCs w:val="44"/>
        </w:rPr>
        <w:t>一览表</w:t>
      </w:r>
    </w:p>
    <w:tbl>
      <w:tblPr>
        <w:tblW w:w="15280" w:type="dxa"/>
        <w:tblInd w:w="-343" w:type="dxa"/>
        <w:tblLook w:val="04A0"/>
      </w:tblPr>
      <w:tblGrid>
        <w:gridCol w:w="877"/>
        <w:gridCol w:w="1563"/>
        <w:gridCol w:w="860"/>
        <w:gridCol w:w="1540"/>
        <w:gridCol w:w="2841"/>
        <w:gridCol w:w="1984"/>
        <w:gridCol w:w="1276"/>
        <w:gridCol w:w="4339"/>
      </w:tblGrid>
      <w:tr w:rsidR="00D1395E" w:rsidRPr="00D1395E" w:rsidTr="004B15E2">
        <w:trPr>
          <w:trHeight w:val="825"/>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b/>
                <w:bCs/>
                <w:kern w:val="0"/>
                <w:sz w:val="28"/>
                <w:szCs w:val="28"/>
              </w:rPr>
            </w:pPr>
            <w:r w:rsidRPr="00D1395E">
              <w:rPr>
                <w:rFonts w:ascii="宋体" w:eastAsia="宋体" w:hAnsi="宋体" w:cs="宋体" w:hint="eastAsia"/>
                <w:b/>
                <w:bCs/>
                <w:kern w:val="0"/>
                <w:sz w:val="28"/>
                <w:szCs w:val="28"/>
              </w:rPr>
              <w:t>类型</w:t>
            </w:r>
          </w:p>
        </w:tc>
        <w:tc>
          <w:tcPr>
            <w:tcW w:w="1563" w:type="dxa"/>
            <w:tcBorders>
              <w:top w:val="single" w:sz="4" w:space="0" w:color="auto"/>
              <w:left w:val="nil"/>
              <w:bottom w:val="single" w:sz="4" w:space="0" w:color="auto"/>
              <w:right w:val="nil"/>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b/>
                <w:bCs/>
                <w:kern w:val="0"/>
                <w:sz w:val="28"/>
                <w:szCs w:val="28"/>
              </w:rPr>
            </w:pPr>
            <w:r w:rsidRPr="00D1395E">
              <w:rPr>
                <w:rFonts w:ascii="宋体" w:eastAsia="宋体" w:hAnsi="宋体" w:cs="宋体" w:hint="eastAsia"/>
                <w:b/>
                <w:bCs/>
                <w:kern w:val="0"/>
                <w:sz w:val="28"/>
                <w:szCs w:val="28"/>
              </w:rPr>
              <w:t>计税方式</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b/>
                <w:bCs/>
                <w:kern w:val="0"/>
                <w:sz w:val="28"/>
                <w:szCs w:val="28"/>
              </w:rPr>
            </w:pPr>
            <w:r w:rsidRPr="00D1395E">
              <w:rPr>
                <w:rFonts w:ascii="宋体" w:eastAsia="宋体" w:hAnsi="宋体" w:cs="宋体" w:hint="eastAsia"/>
                <w:b/>
                <w:bCs/>
                <w:kern w:val="0"/>
                <w:sz w:val="28"/>
                <w:szCs w:val="28"/>
              </w:rPr>
              <w:t>取得方式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b/>
                <w:bCs/>
                <w:kern w:val="0"/>
                <w:sz w:val="28"/>
                <w:szCs w:val="28"/>
              </w:rPr>
            </w:pPr>
            <w:r w:rsidRPr="00D1395E">
              <w:rPr>
                <w:rFonts w:ascii="宋体" w:eastAsia="宋体" w:hAnsi="宋体" w:cs="宋体" w:hint="eastAsia"/>
                <w:b/>
                <w:bCs/>
                <w:kern w:val="0"/>
                <w:sz w:val="28"/>
                <w:szCs w:val="28"/>
              </w:rPr>
              <w:t>预缴税款 预征率</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b/>
                <w:bCs/>
                <w:kern w:val="0"/>
                <w:sz w:val="28"/>
                <w:szCs w:val="28"/>
              </w:rPr>
            </w:pPr>
            <w:r w:rsidRPr="00D1395E">
              <w:rPr>
                <w:rFonts w:ascii="宋体" w:eastAsia="宋体" w:hAnsi="宋体" w:cs="宋体" w:hint="eastAsia"/>
                <w:b/>
                <w:bCs/>
                <w:kern w:val="0"/>
                <w:sz w:val="28"/>
                <w:szCs w:val="28"/>
              </w:rPr>
              <w:t>预缴税款计算</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b/>
                <w:bCs/>
                <w:kern w:val="0"/>
                <w:sz w:val="28"/>
                <w:szCs w:val="28"/>
              </w:rPr>
            </w:pPr>
            <w:r w:rsidRPr="00D1395E">
              <w:rPr>
                <w:rFonts w:ascii="宋体" w:eastAsia="宋体" w:hAnsi="宋体" w:cs="宋体" w:hint="eastAsia"/>
                <w:b/>
                <w:bCs/>
                <w:kern w:val="0"/>
                <w:sz w:val="28"/>
                <w:szCs w:val="28"/>
              </w:rPr>
              <w:t>销售额</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b/>
                <w:bCs/>
                <w:kern w:val="0"/>
                <w:sz w:val="28"/>
                <w:szCs w:val="28"/>
              </w:rPr>
            </w:pPr>
            <w:r w:rsidRPr="00D1395E">
              <w:rPr>
                <w:rFonts w:ascii="宋体" w:eastAsia="宋体" w:hAnsi="宋体" w:cs="宋体" w:hint="eastAsia"/>
                <w:b/>
                <w:bCs/>
                <w:kern w:val="0"/>
                <w:sz w:val="28"/>
                <w:szCs w:val="28"/>
              </w:rPr>
              <w:t>税率（征收率）</w:t>
            </w:r>
          </w:p>
        </w:tc>
        <w:tc>
          <w:tcPr>
            <w:tcW w:w="4339" w:type="dxa"/>
            <w:tcBorders>
              <w:top w:val="single" w:sz="4" w:space="0" w:color="auto"/>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b/>
                <w:bCs/>
                <w:kern w:val="0"/>
                <w:sz w:val="28"/>
                <w:szCs w:val="28"/>
              </w:rPr>
            </w:pPr>
            <w:r w:rsidRPr="00D1395E">
              <w:rPr>
                <w:rFonts w:ascii="宋体" w:eastAsia="宋体" w:hAnsi="宋体" w:cs="宋体" w:hint="eastAsia"/>
                <w:b/>
                <w:bCs/>
                <w:kern w:val="0"/>
                <w:sz w:val="28"/>
                <w:szCs w:val="28"/>
              </w:rPr>
              <w:t>发票开具</w:t>
            </w:r>
          </w:p>
        </w:tc>
      </w:tr>
      <w:tr w:rsidR="00D1395E" w:rsidRPr="00D1395E" w:rsidTr="004B15E2">
        <w:trPr>
          <w:trHeight w:val="1230"/>
        </w:trPr>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一般  纳税人</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一般计税</w:t>
            </w:r>
            <w:r w:rsidRPr="00D1395E">
              <w:rPr>
                <w:rFonts w:ascii="宋体" w:eastAsia="宋体" w:hAnsi="宋体" w:cs="宋体" w:hint="eastAsia"/>
                <w:color w:val="000000" w:themeColor="text1"/>
                <w:kern w:val="0"/>
                <w:sz w:val="28"/>
                <w:szCs w:val="28"/>
              </w:rPr>
              <w:t>（</w:t>
            </w:r>
            <w:r w:rsidRPr="00D1395E">
              <w:rPr>
                <w:rFonts w:ascii="宋体" w:eastAsia="宋体" w:hAnsi="宋体" w:cs="宋体" w:hint="eastAsia"/>
                <w:color w:val="000000" w:themeColor="text1"/>
                <w:kern w:val="0"/>
                <w:sz w:val="24"/>
                <w:szCs w:val="24"/>
              </w:rPr>
              <w:t>2016年5月1日后取得或之前取得自愿选择一般计税方式的）</w:t>
            </w:r>
          </w:p>
        </w:tc>
        <w:tc>
          <w:tcPr>
            <w:tcW w:w="860"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非自建</w:t>
            </w:r>
          </w:p>
        </w:tc>
        <w:tc>
          <w:tcPr>
            <w:tcW w:w="1540"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5%</w:t>
            </w:r>
          </w:p>
        </w:tc>
        <w:tc>
          <w:tcPr>
            <w:tcW w:w="2841"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应预缴税款=(全部价款和价外费用-不动产购置原价或者取得不动产时的作价) ÷(1+5%)×5%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以取得的全部价款和价外费用为销售额</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11%</w:t>
            </w:r>
          </w:p>
        </w:tc>
        <w:tc>
          <w:tcPr>
            <w:tcW w:w="4339" w:type="dxa"/>
            <w:vMerge w:val="restart"/>
            <w:tcBorders>
              <w:top w:val="nil"/>
              <w:left w:val="single" w:sz="4" w:space="0" w:color="auto"/>
              <w:bottom w:val="single" w:sz="4" w:space="0" w:color="000000"/>
              <w:right w:val="single" w:sz="4" w:space="0" w:color="auto"/>
            </w:tcBorders>
            <w:shd w:val="clear" w:color="auto" w:fill="auto"/>
            <w:vAlign w:val="center"/>
            <w:hideMark/>
          </w:tcPr>
          <w:p w:rsidR="00D1395E" w:rsidRPr="00D1395E" w:rsidRDefault="00D1395E" w:rsidP="009531BB">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纳税人自行开具。以取得的全部价款和价外费用全额开具增值税专用发票或增值税普通发票。票面货物或应税劳务、服务名称栏填写不动产名称及房屋产权证书号码（无房屋产权证书的可不填写）；单位栏填写面积单位；备注栏注明不动产详细地址。（见例3）</w:t>
            </w:r>
          </w:p>
        </w:tc>
      </w:tr>
      <w:tr w:rsidR="00D1395E" w:rsidRPr="00D1395E" w:rsidTr="004B15E2">
        <w:trPr>
          <w:trHeight w:val="1065"/>
        </w:trPr>
        <w:tc>
          <w:tcPr>
            <w:tcW w:w="877"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8"/>
                <w:szCs w:val="28"/>
              </w:rPr>
            </w:pPr>
          </w:p>
        </w:tc>
        <w:tc>
          <w:tcPr>
            <w:tcW w:w="1563"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8"/>
                <w:szCs w:val="28"/>
              </w:rPr>
            </w:pPr>
          </w:p>
        </w:tc>
        <w:tc>
          <w:tcPr>
            <w:tcW w:w="860"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自建</w:t>
            </w:r>
          </w:p>
        </w:tc>
        <w:tc>
          <w:tcPr>
            <w:tcW w:w="1540"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5%</w:t>
            </w:r>
          </w:p>
        </w:tc>
        <w:tc>
          <w:tcPr>
            <w:tcW w:w="2841"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应预缴税款=全部价款和价外费用÷(1+5%)×5%</w:t>
            </w:r>
          </w:p>
        </w:tc>
        <w:tc>
          <w:tcPr>
            <w:tcW w:w="1984"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p>
        </w:tc>
        <w:tc>
          <w:tcPr>
            <w:tcW w:w="4339" w:type="dxa"/>
            <w:vMerge/>
            <w:tcBorders>
              <w:top w:val="nil"/>
              <w:left w:val="single" w:sz="4" w:space="0" w:color="auto"/>
              <w:bottom w:val="single" w:sz="4" w:space="0" w:color="000000"/>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p>
        </w:tc>
      </w:tr>
      <w:tr w:rsidR="00D1395E" w:rsidRPr="00D1395E" w:rsidTr="004B15E2">
        <w:trPr>
          <w:trHeight w:val="2685"/>
        </w:trPr>
        <w:tc>
          <w:tcPr>
            <w:tcW w:w="877"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8"/>
                <w:szCs w:val="28"/>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color w:val="000000" w:themeColor="text1"/>
                <w:kern w:val="0"/>
                <w:sz w:val="28"/>
                <w:szCs w:val="28"/>
              </w:rPr>
            </w:pPr>
            <w:r w:rsidRPr="00D1395E">
              <w:rPr>
                <w:rFonts w:ascii="宋体" w:eastAsia="宋体" w:hAnsi="宋体" w:cs="宋体" w:hint="eastAsia"/>
                <w:color w:val="000000" w:themeColor="text1"/>
                <w:kern w:val="0"/>
                <w:sz w:val="28"/>
                <w:szCs w:val="28"/>
              </w:rPr>
              <w:t>简易计税（</w:t>
            </w:r>
            <w:r w:rsidRPr="00D1395E">
              <w:rPr>
                <w:rFonts w:ascii="宋体" w:eastAsia="宋体" w:hAnsi="宋体" w:cs="宋体" w:hint="eastAsia"/>
                <w:color w:val="000000" w:themeColor="text1"/>
                <w:kern w:val="0"/>
                <w:sz w:val="24"/>
                <w:szCs w:val="24"/>
              </w:rPr>
              <w:t>2016年4月30日前取得）</w:t>
            </w:r>
          </w:p>
        </w:tc>
        <w:tc>
          <w:tcPr>
            <w:tcW w:w="860"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非  自  建</w:t>
            </w:r>
          </w:p>
        </w:tc>
        <w:tc>
          <w:tcPr>
            <w:tcW w:w="1540"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5%</w:t>
            </w:r>
          </w:p>
        </w:tc>
        <w:tc>
          <w:tcPr>
            <w:tcW w:w="2841"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应预缴税款=(全部价款和价外费用-不动产购置原价或者取得不动产时的作价) ÷(1+5%)×5%</w:t>
            </w:r>
          </w:p>
        </w:tc>
        <w:tc>
          <w:tcPr>
            <w:tcW w:w="1984"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以取得的全部价款和价外费用减去不动产购置原价或者取得不动产时的作价后的余额为销售额</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5%</w:t>
            </w:r>
          </w:p>
        </w:tc>
        <w:tc>
          <w:tcPr>
            <w:tcW w:w="4339"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9531BB">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纳税人自行开具。使用增值税发票管理新系统中差额征税开票功能开具增值税专用发票或增值税普通发票</w:t>
            </w:r>
            <w:r w:rsidR="009531BB">
              <w:rPr>
                <w:rFonts w:ascii="宋体" w:eastAsia="宋体" w:hAnsi="宋体" w:cs="宋体" w:hint="eastAsia"/>
                <w:kern w:val="0"/>
                <w:sz w:val="24"/>
                <w:szCs w:val="24"/>
              </w:rPr>
              <w:t>。</w:t>
            </w:r>
            <w:r w:rsidRPr="00D1395E">
              <w:rPr>
                <w:rFonts w:ascii="宋体" w:eastAsia="宋体" w:hAnsi="宋体" w:cs="宋体" w:hint="eastAsia"/>
                <w:kern w:val="0"/>
                <w:sz w:val="24"/>
                <w:szCs w:val="24"/>
              </w:rPr>
              <w:t>货物或应税劳务、服务名称栏填写不动产名称及产权证书号（无房屋产权证书的可不填写）；单位栏填写面积单位；备注栏注明不动产详细地址，系统自动打印“差额征税”字样。（见例4）</w:t>
            </w:r>
          </w:p>
        </w:tc>
      </w:tr>
      <w:tr w:rsidR="00D1395E" w:rsidRPr="00D1395E" w:rsidTr="004B15E2">
        <w:trPr>
          <w:trHeight w:val="930"/>
        </w:trPr>
        <w:tc>
          <w:tcPr>
            <w:tcW w:w="877"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8"/>
                <w:szCs w:val="28"/>
              </w:rPr>
            </w:pPr>
          </w:p>
        </w:tc>
        <w:tc>
          <w:tcPr>
            <w:tcW w:w="1563"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8"/>
                <w:szCs w:val="28"/>
              </w:rPr>
            </w:pPr>
          </w:p>
        </w:tc>
        <w:tc>
          <w:tcPr>
            <w:tcW w:w="860"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自建</w:t>
            </w:r>
          </w:p>
        </w:tc>
        <w:tc>
          <w:tcPr>
            <w:tcW w:w="1540"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5%</w:t>
            </w:r>
          </w:p>
        </w:tc>
        <w:tc>
          <w:tcPr>
            <w:tcW w:w="2841"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应预缴税款=全部价款和价外费用÷(1+5%)×5%</w:t>
            </w:r>
          </w:p>
        </w:tc>
        <w:tc>
          <w:tcPr>
            <w:tcW w:w="1984"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以取得的全部价款和价外费用为销售额</w:t>
            </w:r>
          </w:p>
        </w:tc>
        <w:tc>
          <w:tcPr>
            <w:tcW w:w="1276"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p>
        </w:tc>
        <w:tc>
          <w:tcPr>
            <w:tcW w:w="4339"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纳税人自行开具。以取得的全部价款和价外费用全额开具增值税专用发票或增值税普通发票。</w:t>
            </w:r>
          </w:p>
        </w:tc>
      </w:tr>
      <w:tr w:rsidR="00D1395E" w:rsidRPr="00D1395E" w:rsidTr="004B15E2">
        <w:trPr>
          <w:trHeight w:val="1890"/>
        </w:trPr>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小规模纳税人</w:t>
            </w:r>
            <w:r w:rsidR="00412655">
              <w:rPr>
                <w:rFonts w:ascii="宋体" w:eastAsia="宋体" w:hAnsi="宋体" w:cs="宋体" w:hint="eastAsia"/>
                <w:kern w:val="0"/>
                <w:sz w:val="28"/>
                <w:szCs w:val="28"/>
              </w:rPr>
              <w:t>（不含个</w:t>
            </w:r>
            <w:r w:rsidR="00412655">
              <w:rPr>
                <w:rFonts w:ascii="宋体" w:eastAsia="宋体" w:hAnsi="宋体" w:cs="宋体" w:hint="eastAsia"/>
                <w:kern w:val="0"/>
                <w:sz w:val="28"/>
                <w:szCs w:val="28"/>
              </w:rPr>
              <w:lastRenderedPageBreak/>
              <w:t>体工商户销售购买的住房和其他个人销售不动产）</w:t>
            </w: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395E" w:rsidRPr="00D1395E" w:rsidRDefault="00D1395E"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lastRenderedPageBreak/>
              <w:t>简易计税</w:t>
            </w:r>
          </w:p>
        </w:tc>
        <w:tc>
          <w:tcPr>
            <w:tcW w:w="860" w:type="dxa"/>
            <w:tcBorders>
              <w:top w:val="nil"/>
              <w:left w:val="nil"/>
              <w:bottom w:val="single" w:sz="4" w:space="0" w:color="auto"/>
              <w:right w:val="nil"/>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非  自  建</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5%</w:t>
            </w:r>
          </w:p>
        </w:tc>
        <w:tc>
          <w:tcPr>
            <w:tcW w:w="2841"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应预缴税款=(全部价款和价外费用-不动产购置原价或者取得不动产时的作价) ÷(1+5%)×5%</w:t>
            </w:r>
          </w:p>
        </w:tc>
        <w:tc>
          <w:tcPr>
            <w:tcW w:w="1984"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以取得的全部价款和价外费用减去不动产购置时原价或者取得不动产时的作价后的余额为销售额</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5%</w:t>
            </w:r>
          </w:p>
        </w:tc>
        <w:tc>
          <w:tcPr>
            <w:tcW w:w="4339" w:type="dxa"/>
            <w:tcBorders>
              <w:top w:val="nil"/>
              <w:left w:val="nil"/>
              <w:bottom w:val="single" w:sz="4" w:space="0" w:color="auto"/>
              <w:right w:val="single" w:sz="4" w:space="0" w:color="auto"/>
            </w:tcBorders>
            <w:shd w:val="clear" w:color="auto" w:fill="auto"/>
            <w:vAlign w:val="center"/>
            <w:hideMark/>
          </w:tcPr>
          <w:p w:rsidR="00D1395E" w:rsidRPr="00D1395E" w:rsidRDefault="007459A9" w:rsidP="001E1A46">
            <w:pPr>
              <w:widowControl/>
              <w:spacing w:line="0" w:lineRule="atLeast"/>
              <w:jc w:val="left"/>
              <w:rPr>
                <w:rFonts w:ascii="宋体" w:eastAsia="宋体" w:hAnsi="宋体" w:cs="宋体"/>
                <w:kern w:val="0"/>
                <w:sz w:val="24"/>
                <w:szCs w:val="24"/>
              </w:rPr>
            </w:pPr>
            <w:r w:rsidRPr="00951C7B">
              <w:rPr>
                <w:rFonts w:ascii="宋体" w:eastAsia="宋体" w:hAnsi="宋体" w:cs="宋体" w:hint="eastAsia"/>
                <w:color w:val="000000"/>
                <w:kern w:val="0"/>
                <w:sz w:val="24"/>
                <w:szCs w:val="24"/>
              </w:rPr>
              <w:t>纳税人自行开具</w:t>
            </w:r>
            <w:r>
              <w:rPr>
                <w:rFonts w:ascii="宋体" w:eastAsia="宋体" w:hAnsi="宋体" w:cs="宋体" w:hint="eastAsia"/>
                <w:color w:val="000000"/>
                <w:kern w:val="0"/>
                <w:sz w:val="24"/>
                <w:szCs w:val="24"/>
              </w:rPr>
              <w:t>增值税普通发票</w:t>
            </w:r>
            <w:r w:rsidRPr="00951C7B">
              <w:rPr>
                <w:rFonts w:ascii="宋体" w:eastAsia="宋体" w:hAnsi="宋体" w:cs="宋体" w:hint="eastAsia"/>
                <w:color w:val="000000"/>
                <w:kern w:val="0"/>
                <w:sz w:val="24"/>
                <w:szCs w:val="24"/>
              </w:rPr>
              <w:t>或申请代开（不能自行开具增值税普通发票或需要开具增值税专用发票的，</w:t>
            </w:r>
            <w:r w:rsidR="00D1395E" w:rsidRPr="00D1395E">
              <w:rPr>
                <w:rFonts w:ascii="宋体" w:eastAsia="宋体" w:hAnsi="宋体" w:cs="宋体" w:hint="eastAsia"/>
                <w:kern w:val="0"/>
                <w:sz w:val="24"/>
                <w:szCs w:val="24"/>
              </w:rPr>
              <w:t>可向不动产所在地主管地税机关申请代开）</w:t>
            </w:r>
            <w:r w:rsidR="001E1A46">
              <w:rPr>
                <w:rFonts w:ascii="宋体" w:eastAsia="宋体" w:hAnsi="宋体" w:cs="宋体" w:hint="eastAsia"/>
                <w:kern w:val="0"/>
                <w:sz w:val="24"/>
                <w:szCs w:val="24"/>
              </w:rPr>
              <w:t>。</w:t>
            </w:r>
            <w:r w:rsidR="00D1395E" w:rsidRPr="00D1395E">
              <w:rPr>
                <w:rFonts w:ascii="宋体" w:eastAsia="宋体" w:hAnsi="宋体" w:cs="宋体" w:hint="eastAsia"/>
                <w:kern w:val="0"/>
                <w:sz w:val="24"/>
                <w:szCs w:val="24"/>
              </w:rPr>
              <w:t>开具发票时使用增值税发票管理新系统中差额征税开票功能开具。（同例4）</w:t>
            </w:r>
          </w:p>
        </w:tc>
      </w:tr>
      <w:tr w:rsidR="00D1395E" w:rsidRPr="00D1395E" w:rsidTr="004B15E2">
        <w:trPr>
          <w:trHeight w:val="1875"/>
        </w:trPr>
        <w:tc>
          <w:tcPr>
            <w:tcW w:w="877"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8"/>
                <w:szCs w:val="28"/>
              </w:rPr>
            </w:pPr>
          </w:p>
        </w:tc>
        <w:tc>
          <w:tcPr>
            <w:tcW w:w="1563" w:type="dxa"/>
            <w:vMerge/>
            <w:tcBorders>
              <w:top w:val="nil"/>
              <w:left w:val="single" w:sz="4" w:space="0" w:color="auto"/>
              <w:bottom w:val="single" w:sz="4" w:space="0" w:color="000000"/>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p>
        </w:tc>
        <w:tc>
          <w:tcPr>
            <w:tcW w:w="860" w:type="dxa"/>
            <w:tcBorders>
              <w:top w:val="nil"/>
              <w:left w:val="nil"/>
              <w:bottom w:val="single" w:sz="4" w:space="0" w:color="auto"/>
              <w:right w:val="nil"/>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自建</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t>5%</w:t>
            </w:r>
          </w:p>
        </w:tc>
        <w:tc>
          <w:tcPr>
            <w:tcW w:w="2841"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应预缴税款=全部价款和价外费用÷(1+5%)×5%</w:t>
            </w:r>
          </w:p>
        </w:tc>
        <w:tc>
          <w:tcPr>
            <w:tcW w:w="1984" w:type="dxa"/>
            <w:tcBorders>
              <w:top w:val="nil"/>
              <w:left w:val="nil"/>
              <w:bottom w:val="single" w:sz="4" w:space="0" w:color="auto"/>
              <w:right w:val="single" w:sz="4" w:space="0" w:color="auto"/>
            </w:tcBorders>
            <w:shd w:val="clear" w:color="auto" w:fill="auto"/>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以取得的全部价款和价外费用为销售额</w:t>
            </w:r>
          </w:p>
        </w:tc>
        <w:tc>
          <w:tcPr>
            <w:tcW w:w="1276" w:type="dxa"/>
            <w:vMerge/>
            <w:tcBorders>
              <w:top w:val="nil"/>
              <w:left w:val="single" w:sz="4" w:space="0" w:color="auto"/>
              <w:bottom w:val="single" w:sz="4" w:space="0" w:color="auto"/>
              <w:right w:val="single" w:sz="4" w:space="0" w:color="auto"/>
            </w:tcBorders>
            <w:vAlign w:val="center"/>
            <w:hideMark/>
          </w:tcPr>
          <w:p w:rsidR="00D1395E" w:rsidRPr="00D1395E" w:rsidRDefault="00D1395E" w:rsidP="00D1395E">
            <w:pPr>
              <w:widowControl/>
              <w:spacing w:line="0" w:lineRule="atLeast"/>
              <w:jc w:val="left"/>
              <w:rPr>
                <w:rFonts w:ascii="宋体" w:eastAsia="宋体" w:hAnsi="宋体" w:cs="宋体"/>
                <w:kern w:val="0"/>
                <w:sz w:val="24"/>
                <w:szCs w:val="24"/>
              </w:rPr>
            </w:pPr>
          </w:p>
        </w:tc>
        <w:tc>
          <w:tcPr>
            <w:tcW w:w="4339" w:type="dxa"/>
            <w:tcBorders>
              <w:top w:val="nil"/>
              <w:left w:val="nil"/>
              <w:bottom w:val="single" w:sz="4" w:space="0" w:color="auto"/>
              <w:right w:val="single" w:sz="4" w:space="0" w:color="auto"/>
            </w:tcBorders>
            <w:shd w:val="clear" w:color="auto" w:fill="auto"/>
            <w:vAlign w:val="center"/>
            <w:hideMark/>
          </w:tcPr>
          <w:p w:rsidR="00D1395E" w:rsidRPr="00D1395E" w:rsidRDefault="001E1A46" w:rsidP="00D1395E">
            <w:pPr>
              <w:widowControl/>
              <w:spacing w:line="0" w:lineRule="atLeast"/>
              <w:jc w:val="left"/>
              <w:rPr>
                <w:rFonts w:ascii="宋体" w:eastAsia="宋体" w:hAnsi="宋体" w:cs="宋体"/>
                <w:kern w:val="0"/>
                <w:sz w:val="24"/>
                <w:szCs w:val="24"/>
              </w:rPr>
            </w:pPr>
            <w:r w:rsidRPr="00951C7B">
              <w:rPr>
                <w:rFonts w:ascii="宋体" w:eastAsia="宋体" w:hAnsi="宋体" w:cs="宋体" w:hint="eastAsia"/>
                <w:color w:val="000000"/>
                <w:kern w:val="0"/>
                <w:sz w:val="24"/>
                <w:szCs w:val="24"/>
              </w:rPr>
              <w:t>纳税人自行开具</w:t>
            </w:r>
            <w:r>
              <w:rPr>
                <w:rFonts w:ascii="宋体" w:eastAsia="宋体" w:hAnsi="宋体" w:cs="宋体" w:hint="eastAsia"/>
                <w:color w:val="000000"/>
                <w:kern w:val="0"/>
                <w:sz w:val="24"/>
                <w:szCs w:val="24"/>
              </w:rPr>
              <w:t>增值税普通发票</w:t>
            </w:r>
            <w:r w:rsidRPr="00951C7B">
              <w:rPr>
                <w:rFonts w:ascii="宋体" w:eastAsia="宋体" w:hAnsi="宋体" w:cs="宋体" w:hint="eastAsia"/>
                <w:color w:val="000000"/>
                <w:kern w:val="0"/>
                <w:sz w:val="24"/>
                <w:szCs w:val="24"/>
              </w:rPr>
              <w:t>或申请代开（不能自行开具增值税普通发票或需要开具增值税专用发票的，</w:t>
            </w:r>
            <w:r>
              <w:rPr>
                <w:rFonts w:ascii="宋体" w:eastAsia="宋体" w:hAnsi="宋体" w:cs="宋体" w:hint="eastAsia"/>
                <w:kern w:val="0"/>
                <w:sz w:val="24"/>
                <w:szCs w:val="24"/>
              </w:rPr>
              <w:t>可向不动产所在地主管地税机关申请代开）。</w:t>
            </w:r>
            <w:r w:rsidR="00D1395E" w:rsidRPr="00D1395E">
              <w:rPr>
                <w:rFonts w:ascii="宋体" w:eastAsia="宋体" w:hAnsi="宋体" w:cs="宋体" w:hint="eastAsia"/>
                <w:kern w:val="0"/>
                <w:sz w:val="24"/>
                <w:szCs w:val="24"/>
              </w:rPr>
              <w:t>开具发票时以取得的全部价款和价外费用全额开具增值税发票。（同例3）</w:t>
            </w:r>
          </w:p>
        </w:tc>
      </w:tr>
      <w:tr w:rsidR="004A3947" w:rsidRPr="00D1395E" w:rsidTr="004A3947">
        <w:trPr>
          <w:trHeight w:val="900"/>
        </w:trPr>
        <w:tc>
          <w:tcPr>
            <w:tcW w:w="877" w:type="dxa"/>
            <w:vMerge w:val="restart"/>
            <w:tcBorders>
              <w:top w:val="nil"/>
              <w:left w:val="single" w:sz="4" w:space="0" w:color="auto"/>
              <w:right w:val="single" w:sz="4" w:space="0" w:color="auto"/>
            </w:tcBorders>
            <w:shd w:val="clear" w:color="auto" w:fill="auto"/>
            <w:vAlign w:val="center"/>
            <w:hideMark/>
          </w:tcPr>
          <w:p w:rsidR="004A3947" w:rsidRPr="00D1395E" w:rsidRDefault="004A3947" w:rsidP="004A3947">
            <w:pPr>
              <w:widowControl/>
              <w:spacing w:line="0" w:lineRule="atLeast"/>
              <w:jc w:val="center"/>
              <w:rPr>
                <w:rFonts w:ascii="宋体" w:eastAsia="宋体" w:hAnsi="宋体" w:cs="宋体"/>
                <w:kern w:val="0"/>
                <w:sz w:val="28"/>
                <w:szCs w:val="28"/>
              </w:rPr>
            </w:pPr>
            <w:r w:rsidRPr="00D1395E">
              <w:rPr>
                <w:rFonts w:ascii="宋体" w:eastAsia="宋体" w:hAnsi="宋体" w:cs="宋体" w:hint="eastAsia"/>
                <w:kern w:val="0"/>
                <w:sz w:val="28"/>
                <w:szCs w:val="28"/>
              </w:rPr>
              <w:lastRenderedPageBreak/>
              <w:t>个人</w:t>
            </w:r>
            <w:r>
              <w:rPr>
                <w:rFonts w:ascii="宋体" w:eastAsia="宋体" w:hAnsi="宋体" w:cs="宋体" w:hint="eastAsia"/>
                <w:kern w:val="0"/>
                <w:sz w:val="28"/>
                <w:szCs w:val="28"/>
              </w:rPr>
              <w:t>（含个体工商户和其他个人）</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非自建    住房</w:t>
            </w:r>
          </w:p>
        </w:tc>
        <w:tc>
          <w:tcPr>
            <w:tcW w:w="860"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购买2年以内</w:t>
            </w:r>
          </w:p>
        </w:tc>
        <w:tc>
          <w:tcPr>
            <w:tcW w:w="1540"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无</w:t>
            </w:r>
          </w:p>
        </w:tc>
        <w:tc>
          <w:tcPr>
            <w:tcW w:w="2841"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无</w:t>
            </w:r>
          </w:p>
        </w:tc>
        <w:tc>
          <w:tcPr>
            <w:tcW w:w="1984"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以取得的全部价款和价外费用为销售额</w:t>
            </w:r>
          </w:p>
        </w:tc>
        <w:tc>
          <w:tcPr>
            <w:tcW w:w="1276" w:type="dxa"/>
            <w:tcBorders>
              <w:top w:val="nil"/>
              <w:left w:val="nil"/>
              <w:bottom w:val="single" w:sz="4" w:space="0" w:color="auto"/>
              <w:right w:val="single" w:sz="4" w:space="0" w:color="auto"/>
            </w:tcBorders>
            <w:shd w:val="clear" w:color="auto" w:fill="auto"/>
            <w:noWrap/>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5%</w:t>
            </w:r>
          </w:p>
        </w:tc>
        <w:tc>
          <w:tcPr>
            <w:tcW w:w="4339"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以取得的全部价款和价外费用全额向不动产所在地主管地税机关申请代开增值税专用发票或增值税普通发票。</w:t>
            </w:r>
          </w:p>
        </w:tc>
      </w:tr>
      <w:tr w:rsidR="004A3947" w:rsidRPr="00D1395E" w:rsidTr="00A72CFF">
        <w:trPr>
          <w:trHeight w:val="975"/>
        </w:trPr>
        <w:tc>
          <w:tcPr>
            <w:tcW w:w="877" w:type="dxa"/>
            <w:vMerge/>
            <w:tcBorders>
              <w:left w:val="single" w:sz="4" w:space="0" w:color="auto"/>
              <w:right w:val="single" w:sz="4" w:space="0" w:color="auto"/>
            </w:tcBorders>
            <w:vAlign w:val="center"/>
            <w:hideMark/>
          </w:tcPr>
          <w:p w:rsidR="004A3947" w:rsidRPr="00D1395E" w:rsidRDefault="004A3947" w:rsidP="00D1395E">
            <w:pPr>
              <w:widowControl/>
              <w:spacing w:line="0" w:lineRule="atLeast"/>
              <w:jc w:val="left"/>
              <w:rPr>
                <w:rFonts w:ascii="宋体" w:eastAsia="宋体" w:hAnsi="宋体" w:cs="宋体"/>
                <w:kern w:val="0"/>
                <w:sz w:val="28"/>
                <w:szCs w:val="28"/>
              </w:rPr>
            </w:pPr>
          </w:p>
        </w:tc>
        <w:tc>
          <w:tcPr>
            <w:tcW w:w="1563" w:type="dxa"/>
            <w:vMerge/>
            <w:tcBorders>
              <w:top w:val="nil"/>
              <w:left w:val="single" w:sz="4" w:space="0" w:color="auto"/>
              <w:bottom w:val="single" w:sz="4" w:space="0" w:color="auto"/>
              <w:right w:val="single" w:sz="4" w:space="0" w:color="auto"/>
            </w:tcBorders>
            <w:vAlign w:val="center"/>
            <w:hideMark/>
          </w:tcPr>
          <w:p w:rsidR="004A3947" w:rsidRPr="00D1395E" w:rsidRDefault="004A3947" w:rsidP="00D1395E">
            <w:pPr>
              <w:widowControl/>
              <w:spacing w:line="0" w:lineRule="atLeast"/>
              <w:jc w:val="left"/>
              <w:rPr>
                <w:rFonts w:ascii="宋体" w:eastAsia="宋体" w:hAnsi="宋体" w:cs="宋体"/>
                <w:kern w:val="0"/>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购买2年以上</w:t>
            </w:r>
          </w:p>
        </w:tc>
        <w:tc>
          <w:tcPr>
            <w:tcW w:w="1540"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无</w:t>
            </w:r>
          </w:p>
        </w:tc>
        <w:tc>
          <w:tcPr>
            <w:tcW w:w="2841"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无</w:t>
            </w:r>
          </w:p>
        </w:tc>
        <w:tc>
          <w:tcPr>
            <w:tcW w:w="1984"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免税</w:t>
            </w:r>
          </w:p>
        </w:tc>
        <w:tc>
          <w:tcPr>
            <w:tcW w:w="1276" w:type="dxa"/>
            <w:tcBorders>
              <w:top w:val="nil"/>
              <w:left w:val="nil"/>
              <w:bottom w:val="single" w:sz="4" w:space="0" w:color="auto"/>
              <w:right w:val="single" w:sz="4" w:space="0" w:color="auto"/>
            </w:tcBorders>
            <w:shd w:val="clear" w:color="auto" w:fill="auto"/>
            <w:noWrap/>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w:t>
            </w:r>
          </w:p>
        </w:tc>
        <w:tc>
          <w:tcPr>
            <w:tcW w:w="4339"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以取得的全部价款和价外费用全额向不动产所在地主管地税机关申请代开增值税普通发票。</w:t>
            </w:r>
          </w:p>
        </w:tc>
      </w:tr>
      <w:tr w:rsidR="004A3947" w:rsidRPr="00D1395E" w:rsidTr="004A3947">
        <w:trPr>
          <w:trHeight w:val="975"/>
        </w:trPr>
        <w:tc>
          <w:tcPr>
            <w:tcW w:w="877" w:type="dxa"/>
            <w:vMerge/>
            <w:tcBorders>
              <w:left w:val="single" w:sz="4" w:space="0" w:color="auto"/>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left"/>
              <w:rPr>
                <w:rFonts w:ascii="宋体" w:eastAsia="宋体" w:hAnsi="宋体" w:cs="宋体"/>
                <w:kern w:val="0"/>
                <w:sz w:val="28"/>
                <w:szCs w:val="28"/>
              </w:rPr>
            </w:pPr>
          </w:p>
        </w:tc>
        <w:tc>
          <w:tcPr>
            <w:tcW w:w="2423" w:type="dxa"/>
            <w:gridSpan w:val="2"/>
            <w:tcBorders>
              <w:top w:val="single" w:sz="4" w:space="0" w:color="auto"/>
              <w:left w:val="nil"/>
              <w:bottom w:val="single" w:sz="4" w:space="0" w:color="auto"/>
              <w:right w:val="single" w:sz="4" w:space="0" w:color="000000"/>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自建自用住房</w:t>
            </w:r>
          </w:p>
        </w:tc>
        <w:tc>
          <w:tcPr>
            <w:tcW w:w="1540"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无</w:t>
            </w:r>
          </w:p>
        </w:tc>
        <w:tc>
          <w:tcPr>
            <w:tcW w:w="2841"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无</w:t>
            </w:r>
          </w:p>
        </w:tc>
        <w:tc>
          <w:tcPr>
            <w:tcW w:w="1984"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免税</w:t>
            </w:r>
          </w:p>
        </w:tc>
        <w:tc>
          <w:tcPr>
            <w:tcW w:w="1276" w:type="dxa"/>
            <w:tcBorders>
              <w:top w:val="nil"/>
              <w:left w:val="nil"/>
              <w:bottom w:val="single" w:sz="4" w:space="0" w:color="auto"/>
              <w:right w:val="single" w:sz="4" w:space="0" w:color="auto"/>
            </w:tcBorders>
            <w:shd w:val="clear" w:color="auto" w:fill="auto"/>
            <w:noWrap/>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w:t>
            </w:r>
          </w:p>
        </w:tc>
        <w:tc>
          <w:tcPr>
            <w:tcW w:w="4339"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以取得的全部价款和价外费用全额向不动产所在地主管地税机关申请代开增值税普通发票。</w:t>
            </w:r>
          </w:p>
        </w:tc>
      </w:tr>
      <w:tr w:rsidR="004A3947" w:rsidRPr="00D1395E" w:rsidTr="004A3947">
        <w:trPr>
          <w:trHeight w:val="1800"/>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left"/>
              <w:rPr>
                <w:rFonts w:ascii="宋体" w:eastAsia="宋体" w:hAnsi="宋体" w:cs="宋体"/>
                <w:kern w:val="0"/>
                <w:sz w:val="28"/>
                <w:szCs w:val="28"/>
              </w:rPr>
            </w:pPr>
            <w:r>
              <w:rPr>
                <w:rFonts w:ascii="宋体" w:eastAsia="宋体" w:hAnsi="宋体" w:cs="宋体" w:hint="eastAsia"/>
                <w:kern w:val="0"/>
                <w:sz w:val="28"/>
                <w:szCs w:val="28"/>
              </w:rPr>
              <w:t>其他个人</w:t>
            </w:r>
          </w:p>
        </w:tc>
        <w:tc>
          <w:tcPr>
            <w:tcW w:w="2423" w:type="dxa"/>
            <w:gridSpan w:val="2"/>
            <w:tcBorders>
              <w:top w:val="single" w:sz="4" w:space="0" w:color="auto"/>
              <w:left w:val="nil"/>
              <w:bottom w:val="single" w:sz="4" w:space="0" w:color="auto"/>
              <w:right w:val="single" w:sz="4" w:space="0" w:color="000000"/>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取得的不动产   （不含住房）</w:t>
            </w:r>
          </w:p>
        </w:tc>
        <w:tc>
          <w:tcPr>
            <w:tcW w:w="1540" w:type="dxa"/>
            <w:tcBorders>
              <w:top w:val="nil"/>
              <w:left w:val="nil"/>
              <w:bottom w:val="single" w:sz="4" w:space="0" w:color="auto"/>
              <w:right w:val="single" w:sz="4" w:space="0" w:color="auto"/>
            </w:tcBorders>
            <w:shd w:val="clear" w:color="auto" w:fill="auto"/>
            <w:noWrap/>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无</w:t>
            </w:r>
          </w:p>
        </w:tc>
        <w:tc>
          <w:tcPr>
            <w:tcW w:w="2841"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无</w:t>
            </w:r>
          </w:p>
        </w:tc>
        <w:tc>
          <w:tcPr>
            <w:tcW w:w="1984"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以取得的全部价款和价外费用减去不动产购置时原价或者取得不动产时的作价后的余额为销售额</w:t>
            </w:r>
          </w:p>
        </w:tc>
        <w:tc>
          <w:tcPr>
            <w:tcW w:w="1276" w:type="dxa"/>
            <w:tcBorders>
              <w:top w:val="nil"/>
              <w:left w:val="nil"/>
              <w:bottom w:val="single" w:sz="4" w:space="0" w:color="auto"/>
              <w:right w:val="single" w:sz="4" w:space="0" w:color="auto"/>
            </w:tcBorders>
            <w:shd w:val="clear" w:color="auto" w:fill="auto"/>
            <w:noWrap/>
            <w:vAlign w:val="center"/>
            <w:hideMark/>
          </w:tcPr>
          <w:p w:rsidR="004A3947" w:rsidRPr="00D1395E" w:rsidRDefault="004A3947" w:rsidP="00D1395E">
            <w:pPr>
              <w:widowControl/>
              <w:spacing w:line="0" w:lineRule="atLeast"/>
              <w:jc w:val="center"/>
              <w:rPr>
                <w:rFonts w:ascii="宋体" w:eastAsia="宋体" w:hAnsi="宋体" w:cs="宋体"/>
                <w:kern w:val="0"/>
                <w:sz w:val="24"/>
                <w:szCs w:val="24"/>
              </w:rPr>
            </w:pPr>
            <w:r w:rsidRPr="00D1395E">
              <w:rPr>
                <w:rFonts w:ascii="宋体" w:eastAsia="宋体" w:hAnsi="宋体" w:cs="宋体" w:hint="eastAsia"/>
                <w:kern w:val="0"/>
                <w:sz w:val="24"/>
                <w:szCs w:val="24"/>
              </w:rPr>
              <w:t>5%</w:t>
            </w:r>
          </w:p>
        </w:tc>
        <w:tc>
          <w:tcPr>
            <w:tcW w:w="4339" w:type="dxa"/>
            <w:tcBorders>
              <w:top w:val="nil"/>
              <w:left w:val="nil"/>
              <w:bottom w:val="single" w:sz="4" w:space="0" w:color="auto"/>
              <w:right w:val="single" w:sz="4" w:space="0" w:color="auto"/>
            </w:tcBorders>
            <w:shd w:val="clear" w:color="auto" w:fill="auto"/>
            <w:vAlign w:val="center"/>
            <w:hideMark/>
          </w:tcPr>
          <w:p w:rsidR="004A3947" w:rsidRPr="00D1395E" w:rsidRDefault="004A3947" w:rsidP="00D1395E">
            <w:pPr>
              <w:widowControl/>
              <w:spacing w:line="0" w:lineRule="atLeast"/>
              <w:jc w:val="left"/>
              <w:rPr>
                <w:rFonts w:ascii="宋体" w:eastAsia="宋体" w:hAnsi="宋体" w:cs="宋体"/>
                <w:kern w:val="0"/>
                <w:sz w:val="24"/>
                <w:szCs w:val="24"/>
              </w:rPr>
            </w:pPr>
            <w:r w:rsidRPr="00D1395E">
              <w:rPr>
                <w:rFonts w:ascii="宋体" w:eastAsia="宋体" w:hAnsi="宋体" w:cs="宋体" w:hint="eastAsia"/>
                <w:kern w:val="0"/>
                <w:sz w:val="24"/>
                <w:szCs w:val="24"/>
              </w:rPr>
              <w:t>可向不动产所在地主管地税机关申请代开增值税专用发票或增值税普通发票，使用增值税发票管理新系统中差额征税开票功能开具。（见例5）</w:t>
            </w:r>
          </w:p>
        </w:tc>
      </w:tr>
    </w:tbl>
    <w:p w:rsidR="00D1395E" w:rsidRDefault="003568DC" w:rsidP="003568DC">
      <w:pPr>
        <w:spacing w:line="0" w:lineRule="atLeast"/>
        <w:ind w:leftChars="-136" w:left="-286"/>
        <w:rPr>
          <w:rFonts w:asciiTheme="majorEastAsia" w:eastAsiaTheme="majorEastAsia" w:hAnsiTheme="majorEastAsia"/>
          <w:sz w:val="24"/>
          <w:szCs w:val="24"/>
        </w:rPr>
      </w:pPr>
      <w:r w:rsidRPr="003568DC">
        <w:rPr>
          <w:rFonts w:asciiTheme="majorEastAsia" w:eastAsiaTheme="majorEastAsia" w:hAnsiTheme="majorEastAsia" w:hint="eastAsia"/>
          <w:sz w:val="24"/>
          <w:szCs w:val="24"/>
        </w:rPr>
        <w:t>备注： 1.除其他个人之外的纳税人转让其取得的不动产，应向不动产所在地主管地税机关预缴税款，向机构所在地主管国税机关申报纳税；2.其他个人转让其取得的不动产，向不动产所在地主管地税机关申报纳税。</w:t>
      </w:r>
    </w:p>
    <w:p w:rsidR="00757503" w:rsidRDefault="00757503" w:rsidP="003568DC">
      <w:pPr>
        <w:spacing w:line="0" w:lineRule="atLeast"/>
        <w:ind w:leftChars="-136" w:left="-286"/>
        <w:rPr>
          <w:rFonts w:asciiTheme="majorEastAsia" w:eastAsiaTheme="majorEastAsia" w:hAnsiTheme="majorEastAsia"/>
          <w:sz w:val="24"/>
          <w:szCs w:val="24"/>
        </w:rPr>
      </w:pPr>
    </w:p>
    <w:p w:rsidR="00757503" w:rsidRDefault="00757503" w:rsidP="003568DC">
      <w:pPr>
        <w:spacing w:line="0" w:lineRule="atLeast"/>
        <w:ind w:leftChars="-136" w:left="-286"/>
        <w:rPr>
          <w:rFonts w:asciiTheme="majorEastAsia" w:eastAsiaTheme="majorEastAsia" w:hAnsiTheme="majorEastAsia"/>
          <w:sz w:val="24"/>
          <w:szCs w:val="24"/>
        </w:rPr>
      </w:pPr>
    </w:p>
    <w:p w:rsidR="00757503" w:rsidRDefault="00757503" w:rsidP="003568DC">
      <w:pPr>
        <w:spacing w:line="0" w:lineRule="atLeast"/>
        <w:ind w:leftChars="-136" w:left="-286"/>
        <w:rPr>
          <w:rFonts w:asciiTheme="majorEastAsia" w:eastAsiaTheme="majorEastAsia" w:hAnsiTheme="majorEastAsia"/>
          <w:sz w:val="24"/>
          <w:szCs w:val="24"/>
        </w:rPr>
      </w:pPr>
    </w:p>
    <w:p w:rsidR="00757503" w:rsidRDefault="00757503" w:rsidP="003568DC">
      <w:pPr>
        <w:spacing w:line="0" w:lineRule="atLeast"/>
        <w:ind w:leftChars="-136" w:left="-286"/>
        <w:rPr>
          <w:rFonts w:asciiTheme="majorEastAsia" w:eastAsiaTheme="majorEastAsia" w:hAnsiTheme="majorEastAsia"/>
          <w:sz w:val="24"/>
          <w:szCs w:val="24"/>
        </w:rPr>
      </w:pPr>
    </w:p>
    <w:p w:rsidR="00757503" w:rsidRDefault="00757503" w:rsidP="003568DC">
      <w:pPr>
        <w:spacing w:line="0" w:lineRule="atLeast"/>
        <w:ind w:leftChars="-136" w:left="-286"/>
        <w:rPr>
          <w:rFonts w:asciiTheme="majorEastAsia" w:eastAsiaTheme="majorEastAsia" w:hAnsiTheme="majorEastAsia"/>
          <w:sz w:val="24"/>
          <w:szCs w:val="24"/>
        </w:rPr>
      </w:pPr>
    </w:p>
    <w:p w:rsidR="00757503" w:rsidRDefault="00757503" w:rsidP="003568DC">
      <w:pPr>
        <w:spacing w:line="0" w:lineRule="atLeast"/>
        <w:ind w:leftChars="-136" w:left="-286"/>
        <w:rPr>
          <w:rFonts w:asciiTheme="majorEastAsia" w:eastAsiaTheme="majorEastAsia" w:hAnsiTheme="majorEastAsia"/>
          <w:sz w:val="24"/>
          <w:szCs w:val="24"/>
        </w:rPr>
      </w:pPr>
    </w:p>
    <w:p w:rsidR="00757503" w:rsidRDefault="00757503" w:rsidP="003568DC">
      <w:pPr>
        <w:spacing w:line="0" w:lineRule="atLeast"/>
        <w:ind w:leftChars="-136" w:left="-286"/>
        <w:rPr>
          <w:rFonts w:asciiTheme="majorEastAsia" w:eastAsiaTheme="majorEastAsia" w:hAnsiTheme="majorEastAsia"/>
          <w:sz w:val="24"/>
          <w:szCs w:val="24"/>
        </w:rPr>
      </w:pPr>
    </w:p>
    <w:p w:rsidR="00757503" w:rsidRPr="00757503" w:rsidRDefault="003F0F11" w:rsidP="00757503">
      <w:pPr>
        <w:spacing w:line="0" w:lineRule="atLeast"/>
        <w:ind w:leftChars="-136" w:left="-286"/>
        <w:jc w:val="center"/>
        <w:rPr>
          <w:rFonts w:ascii="方正小标宋简体" w:eastAsia="方正小标宋简体" w:hAnsiTheme="majorEastAsia"/>
          <w:sz w:val="44"/>
          <w:szCs w:val="44"/>
        </w:rPr>
      </w:pPr>
      <w:r>
        <w:rPr>
          <w:rFonts w:ascii="方正小标宋简体" w:eastAsia="方正小标宋简体" w:hAnsi="宋体" w:cs="宋体" w:hint="eastAsia"/>
          <w:bCs/>
          <w:kern w:val="0"/>
          <w:sz w:val="44"/>
          <w:szCs w:val="44"/>
        </w:rPr>
        <w:t>表3.</w:t>
      </w:r>
      <w:r w:rsidR="00757503" w:rsidRPr="00757503">
        <w:rPr>
          <w:rFonts w:ascii="方正小标宋简体" w:eastAsia="方正小标宋简体" w:hAnsiTheme="majorEastAsia" w:hint="eastAsia"/>
          <w:sz w:val="44"/>
          <w:szCs w:val="44"/>
        </w:rPr>
        <w:t>纳税人出租不动产营改增主要政策及发票开具一览表</w:t>
      </w:r>
    </w:p>
    <w:tbl>
      <w:tblPr>
        <w:tblW w:w="15466" w:type="dxa"/>
        <w:tblInd w:w="-474" w:type="dxa"/>
        <w:tblLook w:val="04A0"/>
      </w:tblPr>
      <w:tblGrid>
        <w:gridCol w:w="880"/>
        <w:gridCol w:w="1720"/>
        <w:gridCol w:w="1180"/>
        <w:gridCol w:w="2189"/>
        <w:gridCol w:w="1984"/>
        <w:gridCol w:w="1647"/>
        <w:gridCol w:w="1340"/>
        <w:gridCol w:w="4526"/>
      </w:tblGrid>
      <w:tr w:rsidR="00757503" w:rsidRPr="00757503" w:rsidTr="00757503">
        <w:trPr>
          <w:trHeight w:val="94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b/>
                <w:bCs/>
                <w:kern w:val="0"/>
                <w:sz w:val="28"/>
                <w:szCs w:val="28"/>
              </w:rPr>
            </w:pPr>
            <w:r w:rsidRPr="00757503">
              <w:rPr>
                <w:rFonts w:ascii="宋体" w:eastAsia="宋体" w:hAnsi="宋体" w:cs="宋体" w:hint="eastAsia"/>
                <w:b/>
                <w:bCs/>
                <w:kern w:val="0"/>
                <w:sz w:val="28"/>
                <w:szCs w:val="28"/>
              </w:rPr>
              <w:t>类型</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b/>
                <w:bCs/>
                <w:kern w:val="0"/>
                <w:sz w:val="28"/>
                <w:szCs w:val="28"/>
              </w:rPr>
            </w:pPr>
            <w:r w:rsidRPr="00757503">
              <w:rPr>
                <w:rFonts w:ascii="宋体" w:eastAsia="宋体" w:hAnsi="宋体" w:cs="宋体" w:hint="eastAsia"/>
                <w:b/>
                <w:bCs/>
                <w:kern w:val="0"/>
                <w:sz w:val="28"/>
                <w:szCs w:val="28"/>
              </w:rPr>
              <w:t>计税方式</w:t>
            </w: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b/>
                <w:bCs/>
                <w:kern w:val="0"/>
                <w:sz w:val="28"/>
                <w:szCs w:val="28"/>
              </w:rPr>
            </w:pPr>
            <w:r w:rsidRPr="00757503">
              <w:rPr>
                <w:rFonts w:ascii="宋体" w:eastAsia="宋体" w:hAnsi="宋体" w:cs="宋体" w:hint="eastAsia"/>
                <w:b/>
                <w:bCs/>
                <w:kern w:val="0"/>
                <w:sz w:val="28"/>
                <w:szCs w:val="28"/>
              </w:rPr>
              <w:t>预缴税款预征率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b/>
                <w:bCs/>
                <w:kern w:val="0"/>
                <w:sz w:val="28"/>
                <w:szCs w:val="28"/>
              </w:rPr>
            </w:pPr>
            <w:r w:rsidRPr="00757503">
              <w:rPr>
                <w:rFonts w:ascii="宋体" w:eastAsia="宋体" w:hAnsi="宋体" w:cs="宋体" w:hint="eastAsia"/>
                <w:b/>
                <w:bCs/>
                <w:kern w:val="0"/>
                <w:sz w:val="28"/>
                <w:szCs w:val="28"/>
              </w:rPr>
              <w:t>预缴税款计算</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b/>
                <w:bCs/>
                <w:kern w:val="0"/>
                <w:sz w:val="28"/>
                <w:szCs w:val="28"/>
              </w:rPr>
            </w:pPr>
            <w:r w:rsidRPr="00757503">
              <w:rPr>
                <w:rFonts w:ascii="宋体" w:eastAsia="宋体" w:hAnsi="宋体" w:cs="宋体" w:hint="eastAsia"/>
                <w:b/>
                <w:bCs/>
                <w:kern w:val="0"/>
                <w:sz w:val="28"/>
                <w:szCs w:val="28"/>
              </w:rPr>
              <w:t>销售额</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b/>
                <w:bCs/>
                <w:kern w:val="0"/>
                <w:sz w:val="28"/>
                <w:szCs w:val="28"/>
              </w:rPr>
            </w:pPr>
            <w:r w:rsidRPr="00757503">
              <w:rPr>
                <w:rFonts w:ascii="宋体" w:eastAsia="宋体" w:hAnsi="宋体" w:cs="宋体" w:hint="eastAsia"/>
                <w:b/>
                <w:bCs/>
                <w:kern w:val="0"/>
                <w:sz w:val="28"/>
                <w:szCs w:val="28"/>
              </w:rPr>
              <w:t>税率（征收率）</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b/>
                <w:bCs/>
                <w:kern w:val="0"/>
                <w:sz w:val="28"/>
                <w:szCs w:val="28"/>
              </w:rPr>
            </w:pPr>
            <w:r w:rsidRPr="00757503">
              <w:rPr>
                <w:rFonts w:ascii="宋体" w:eastAsia="宋体" w:hAnsi="宋体" w:cs="宋体" w:hint="eastAsia"/>
                <w:b/>
                <w:bCs/>
                <w:kern w:val="0"/>
                <w:sz w:val="28"/>
                <w:szCs w:val="28"/>
              </w:rPr>
              <w:t>发票开具</w:t>
            </w:r>
          </w:p>
        </w:tc>
      </w:tr>
      <w:tr w:rsidR="00757503" w:rsidRPr="00757503" w:rsidTr="00757503">
        <w:trPr>
          <w:trHeight w:val="825"/>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一般纳税人</w:t>
            </w: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一般计税（出租其2016年5月1日后取得或出租其2016年4月30日前取得自愿选择一般计税方式的）</w:t>
            </w:r>
          </w:p>
        </w:tc>
        <w:tc>
          <w:tcPr>
            <w:tcW w:w="2189"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应预缴税款=含税销售额 ÷(1+11%)×3%</w:t>
            </w:r>
          </w:p>
        </w:tc>
        <w:tc>
          <w:tcPr>
            <w:tcW w:w="1647"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以取得的全部价款和价外费用为销售额</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11%</w:t>
            </w:r>
          </w:p>
        </w:tc>
        <w:tc>
          <w:tcPr>
            <w:tcW w:w="4526"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r w:rsidRPr="00757503">
              <w:rPr>
                <w:rFonts w:ascii="宋体" w:eastAsia="宋体" w:hAnsi="宋体" w:cs="宋体" w:hint="eastAsia"/>
                <w:kern w:val="0"/>
                <w:sz w:val="24"/>
                <w:szCs w:val="24"/>
              </w:rPr>
              <w:t>纳税人自行开具。以取得的全部价款和价外费用全额开具增值税专用发票或增值税普通发票。</w:t>
            </w:r>
          </w:p>
        </w:tc>
      </w:tr>
      <w:tr w:rsidR="00757503" w:rsidRPr="00757503" w:rsidTr="00757503">
        <w:trPr>
          <w:trHeight w:val="465"/>
        </w:trPr>
        <w:tc>
          <w:tcPr>
            <w:tcW w:w="880" w:type="dxa"/>
            <w:vMerge/>
            <w:tcBorders>
              <w:top w:val="nil"/>
              <w:left w:val="single" w:sz="4" w:space="0" w:color="auto"/>
              <w:bottom w:val="single" w:sz="4" w:space="0" w:color="auto"/>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2189"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647"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340" w:type="dxa"/>
            <w:vMerge/>
            <w:tcBorders>
              <w:top w:val="nil"/>
              <w:left w:val="single" w:sz="4" w:space="0" w:color="auto"/>
              <w:bottom w:val="single" w:sz="4" w:space="0" w:color="auto"/>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4526"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r>
      <w:tr w:rsidR="00757503" w:rsidRPr="00757503" w:rsidTr="00757503">
        <w:trPr>
          <w:trHeight w:val="945"/>
        </w:trPr>
        <w:tc>
          <w:tcPr>
            <w:tcW w:w="880" w:type="dxa"/>
            <w:vMerge/>
            <w:tcBorders>
              <w:top w:val="nil"/>
              <w:left w:val="single" w:sz="4" w:space="0" w:color="auto"/>
              <w:bottom w:val="single" w:sz="4" w:space="0" w:color="auto"/>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简易计税（2016年4月30日前取得）</w:t>
            </w:r>
          </w:p>
        </w:tc>
        <w:tc>
          <w:tcPr>
            <w:tcW w:w="2189"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5%</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应预缴税款=含税销售额 ÷(1+5%)×5%</w:t>
            </w:r>
          </w:p>
        </w:tc>
        <w:tc>
          <w:tcPr>
            <w:tcW w:w="1647"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5%</w:t>
            </w:r>
          </w:p>
        </w:tc>
        <w:tc>
          <w:tcPr>
            <w:tcW w:w="4526"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r w:rsidRPr="00757503">
              <w:rPr>
                <w:rFonts w:ascii="宋体" w:eastAsia="宋体" w:hAnsi="宋体" w:cs="宋体" w:hint="eastAsia"/>
                <w:kern w:val="0"/>
                <w:sz w:val="24"/>
                <w:szCs w:val="24"/>
              </w:rPr>
              <w:t>纳税人自行开具。以取得的全部价款和价外费用全额开具增值税专用发票或增值税普通发票。</w:t>
            </w:r>
          </w:p>
        </w:tc>
      </w:tr>
      <w:tr w:rsidR="00757503" w:rsidRPr="00757503" w:rsidTr="005E1420">
        <w:trPr>
          <w:trHeight w:val="311"/>
        </w:trPr>
        <w:tc>
          <w:tcPr>
            <w:tcW w:w="880" w:type="dxa"/>
            <w:vMerge/>
            <w:tcBorders>
              <w:top w:val="nil"/>
              <w:left w:val="single" w:sz="4" w:space="0" w:color="auto"/>
              <w:bottom w:val="single" w:sz="4" w:space="0" w:color="auto"/>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2189"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647"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340" w:type="dxa"/>
            <w:vMerge/>
            <w:tcBorders>
              <w:top w:val="nil"/>
              <w:left w:val="single" w:sz="4" w:space="0" w:color="auto"/>
              <w:bottom w:val="single" w:sz="4" w:space="0" w:color="auto"/>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4526"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r>
      <w:tr w:rsidR="00757503" w:rsidRPr="00757503" w:rsidTr="00757503">
        <w:trPr>
          <w:trHeight w:val="1671"/>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小规模纳税人</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简易计税</w:t>
            </w:r>
          </w:p>
        </w:tc>
        <w:tc>
          <w:tcPr>
            <w:tcW w:w="1180"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840FAB">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出租不动产（不含个</w:t>
            </w:r>
            <w:r w:rsidR="00840FAB">
              <w:rPr>
                <w:rFonts w:ascii="宋体" w:eastAsia="宋体" w:hAnsi="宋体" w:cs="宋体" w:hint="eastAsia"/>
                <w:kern w:val="0"/>
                <w:sz w:val="24"/>
                <w:szCs w:val="24"/>
              </w:rPr>
              <w:t>人</w:t>
            </w:r>
            <w:r w:rsidRPr="00757503">
              <w:rPr>
                <w:rFonts w:ascii="宋体" w:eastAsia="宋体" w:hAnsi="宋体" w:cs="宋体" w:hint="eastAsia"/>
                <w:kern w:val="0"/>
                <w:sz w:val="24"/>
                <w:szCs w:val="24"/>
              </w:rPr>
              <w:t>出租住房）</w:t>
            </w:r>
          </w:p>
        </w:tc>
        <w:tc>
          <w:tcPr>
            <w:tcW w:w="2189"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5%</w:t>
            </w:r>
          </w:p>
        </w:tc>
        <w:tc>
          <w:tcPr>
            <w:tcW w:w="1984"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应预缴税款=含税销售额 ÷(1+5%)×5%</w:t>
            </w:r>
          </w:p>
        </w:tc>
        <w:tc>
          <w:tcPr>
            <w:tcW w:w="1647"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以取得的全部价款和价外费用为销售额</w:t>
            </w:r>
          </w:p>
        </w:tc>
        <w:tc>
          <w:tcPr>
            <w:tcW w:w="1340"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5%</w:t>
            </w:r>
          </w:p>
        </w:tc>
        <w:tc>
          <w:tcPr>
            <w:tcW w:w="4526" w:type="dxa"/>
            <w:tcBorders>
              <w:top w:val="nil"/>
              <w:left w:val="nil"/>
              <w:bottom w:val="single" w:sz="4" w:space="0" w:color="auto"/>
              <w:right w:val="single" w:sz="4" w:space="0" w:color="auto"/>
            </w:tcBorders>
            <w:shd w:val="clear" w:color="auto" w:fill="auto"/>
            <w:vAlign w:val="center"/>
            <w:hideMark/>
          </w:tcPr>
          <w:p w:rsidR="00757503" w:rsidRPr="00757503" w:rsidRDefault="001E1A46" w:rsidP="00757503">
            <w:pPr>
              <w:widowControl/>
              <w:spacing w:line="0" w:lineRule="atLeast"/>
              <w:jc w:val="left"/>
              <w:rPr>
                <w:rFonts w:ascii="宋体" w:eastAsia="宋体" w:hAnsi="宋体" w:cs="宋体"/>
                <w:kern w:val="0"/>
                <w:sz w:val="24"/>
                <w:szCs w:val="24"/>
              </w:rPr>
            </w:pPr>
            <w:r w:rsidRPr="00951C7B">
              <w:rPr>
                <w:rFonts w:ascii="宋体" w:eastAsia="宋体" w:hAnsi="宋体" w:cs="宋体" w:hint="eastAsia"/>
                <w:color w:val="000000"/>
                <w:kern w:val="0"/>
                <w:sz w:val="24"/>
                <w:szCs w:val="24"/>
              </w:rPr>
              <w:t>纳税人自行开具</w:t>
            </w:r>
            <w:r>
              <w:rPr>
                <w:rFonts w:ascii="宋体" w:eastAsia="宋体" w:hAnsi="宋体" w:cs="宋体" w:hint="eastAsia"/>
                <w:color w:val="000000"/>
                <w:kern w:val="0"/>
                <w:sz w:val="24"/>
                <w:szCs w:val="24"/>
              </w:rPr>
              <w:t>增值税普通发票</w:t>
            </w:r>
            <w:r w:rsidRPr="00951C7B">
              <w:rPr>
                <w:rFonts w:ascii="宋体" w:eastAsia="宋体" w:hAnsi="宋体" w:cs="宋体" w:hint="eastAsia"/>
                <w:color w:val="000000"/>
                <w:kern w:val="0"/>
                <w:sz w:val="24"/>
                <w:szCs w:val="24"/>
              </w:rPr>
              <w:t>或申请代开（不能自行开具增值税普通发票或需要开具增值税专用发票的，</w:t>
            </w:r>
            <w:r w:rsidR="00757503" w:rsidRPr="00757503">
              <w:rPr>
                <w:rFonts w:ascii="宋体" w:eastAsia="宋体" w:hAnsi="宋体" w:cs="宋体" w:hint="eastAsia"/>
                <w:kern w:val="0"/>
                <w:sz w:val="24"/>
                <w:szCs w:val="24"/>
              </w:rPr>
              <w:t>可向不动产所在地主管国税机关申请代开）。开具发票时以取得的全部价款和价外费用全额开具增值税发票。</w:t>
            </w:r>
          </w:p>
        </w:tc>
      </w:tr>
      <w:tr w:rsidR="00757503" w:rsidRPr="00757503" w:rsidTr="00757503">
        <w:trPr>
          <w:trHeight w:val="2295"/>
        </w:trPr>
        <w:tc>
          <w:tcPr>
            <w:tcW w:w="880" w:type="dxa"/>
            <w:vMerge/>
            <w:tcBorders>
              <w:top w:val="nil"/>
              <w:left w:val="single" w:sz="4" w:space="0" w:color="auto"/>
              <w:bottom w:val="single" w:sz="4" w:space="0" w:color="auto"/>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个体工商户出租住房</w:t>
            </w:r>
          </w:p>
        </w:tc>
        <w:tc>
          <w:tcPr>
            <w:tcW w:w="2189"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5％减按1.5%</w:t>
            </w:r>
          </w:p>
        </w:tc>
        <w:tc>
          <w:tcPr>
            <w:tcW w:w="1984"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应预缴税款=含税销售额 ÷(1+5%)×1.5%</w:t>
            </w:r>
          </w:p>
        </w:tc>
        <w:tc>
          <w:tcPr>
            <w:tcW w:w="1647"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340"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5％减按1.5%</w:t>
            </w:r>
          </w:p>
        </w:tc>
        <w:tc>
          <w:tcPr>
            <w:tcW w:w="4526"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r w:rsidRPr="00757503">
              <w:rPr>
                <w:rFonts w:ascii="宋体" w:eastAsia="宋体" w:hAnsi="宋体" w:cs="宋体" w:hint="eastAsia"/>
                <w:kern w:val="0"/>
                <w:sz w:val="24"/>
                <w:szCs w:val="24"/>
              </w:rPr>
              <w:t>纳税人自行开具</w:t>
            </w:r>
            <w:r w:rsidR="001E1A46">
              <w:rPr>
                <w:rFonts w:ascii="宋体" w:eastAsia="宋体" w:hAnsi="宋体" w:cs="宋体" w:hint="eastAsia"/>
                <w:kern w:val="0"/>
                <w:sz w:val="24"/>
                <w:szCs w:val="24"/>
              </w:rPr>
              <w:t>增值税普通发票</w:t>
            </w:r>
            <w:r w:rsidRPr="00757503">
              <w:rPr>
                <w:rFonts w:ascii="宋体" w:eastAsia="宋体" w:hAnsi="宋体" w:cs="宋体" w:hint="eastAsia"/>
                <w:kern w:val="0"/>
                <w:sz w:val="24"/>
                <w:szCs w:val="24"/>
              </w:rPr>
              <w:t>（见例6）或申请代开（见例7）（不能自行开具增值税普通发票或需要开具增值税专用发票的，可向不动产所在地主管国税机关申请开具）。开具发票时以取得的全部价款和价外费用全额开具增值税发票。开具时税率栏选择1.5%，票面打印显示“***”。</w:t>
            </w:r>
          </w:p>
        </w:tc>
      </w:tr>
      <w:tr w:rsidR="00757503" w:rsidRPr="00757503" w:rsidTr="00757503">
        <w:trPr>
          <w:trHeight w:val="645"/>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其他  个人</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w:t>
            </w:r>
          </w:p>
        </w:tc>
        <w:tc>
          <w:tcPr>
            <w:tcW w:w="1180"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出租非住房</w:t>
            </w:r>
          </w:p>
        </w:tc>
        <w:tc>
          <w:tcPr>
            <w:tcW w:w="2189"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w:t>
            </w:r>
          </w:p>
        </w:tc>
        <w:tc>
          <w:tcPr>
            <w:tcW w:w="1647"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以取得的全部价款和价外费用为销售额</w:t>
            </w:r>
          </w:p>
        </w:tc>
        <w:tc>
          <w:tcPr>
            <w:tcW w:w="1340" w:type="dxa"/>
            <w:tcBorders>
              <w:top w:val="nil"/>
              <w:left w:val="nil"/>
              <w:bottom w:val="single" w:sz="4" w:space="0" w:color="auto"/>
              <w:right w:val="single" w:sz="4" w:space="0" w:color="auto"/>
            </w:tcBorders>
            <w:shd w:val="clear" w:color="auto" w:fill="auto"/>
            <w:noWrap/>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5%</w:t>
            </w:r>
          </w:p>
        </w:tc>
        <w:tc>
          <w:tcPr>
            <w:tcW w:w="4526" w:type="dxa"/>
            <w:vMerge w:val="restart"/>
            <w:tcBorders>
              <w:top w:val="nil"/>
              <w:left w:val="single" w:sz="4" w:space="0" w:color="auto"/>
              <w:bottom w:val="single" w:sz="4" w:space="0" w:color="000000"/>
              <w:right w:val="single" w:sz="4" w:space="0" w:color="auto"/>
            </w:tcBorders>
            <w:shd w:val="clear" w:color="auto" w:fill="auto"/>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r w:rsidRPr="00757503">
              <w:rPr>
                <w:rFonts w:ascii="宋体" w:eastAsia="宋体" w:hAnsi="宋体" w:cs="宋体" w:hint="eastAsia"/>
                <w:kern w:val="0"/>
                <w:sz w:val="24"/>
                <w:szCs w:val="24"/>
              </w:rPr>
              <w:t>以取得的全部价款和价外费用全额向不动产所在地主管地税机关申请代开增值税专用发票或增值税普通发票。</w:t>
            </w:r>
          </w:p>
        </w:tc>
      </w:tr>
      <w:tr w:rsidR="00757503" w:rsidRPr="00757503" w:rsidTr="00757503">
        <w:trPr>
          <w:trHeight w:val="780"/>
        </w:trPr>
        <w:tc>
          <w:tcPr>
            <w:tcW w:w="880" w:type="dxa"/>
            <w:vMerge/>
            <w:tcBorders>
              <w:top w:val="nil"/>
              <w:left w:val="single" w:sz="4" w:space="0" w:color="auto"/>
              <w:bottom w:val="single" w:sz="4" w:space="0" w:color="auto"/>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出租住房</w:t>
            </w:r>
          </w:p>
        </w:tc>
        <w:tc>
          <w:tcPr>
            <w:tcW w:w="2189"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w:t>
            </w:r>
          </w:p>
        </w:tc>
        <w:tc>
          <w:tcPr>
            <w:tcW w:w="1647"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c>
          <w:tcPr>
            <w:tcW w:w="1340" w:type="dxa"/>
            <w:tcBorders>
              <w:top w:val="nil"/>
              <w:left w:val="nil"/>
              <w:bottom w:val="single" w:sz="4" w:space="0" w:color="auto"/>
              <w:right w:val="single" w:sz="4" w:space="0" w:color="auto"/>
            </w:tcBorders>
            <w:shd w:val="clear" w:color="auto" w:fill="auto"/>
            <w:vAlign w:val="center"/>
            <w:hideMark/>
          </w:tcPr>
          <w:p w:rsidR="00757503" w:rsidRPr="00757503" w:rsidRDefault="00757503" w:rsidP="00757503">
            <w:pPr>
              <w:widowControl/>
              <w:spacing w:line="0" w:lineRule="atLeast"/>
              <w:jc w:val="center"/>
              <w:rPr>
                <w:rFonts w:ascii="宋体" w:eastAsia="宋体" w:hAnsi="宋体" w:cs="宋体"/>
                <w:kern w:val="0"/>
                <w:sz w:val="24"/>
                <w:szCs w:val="24"/>
              </w:rPr>
            </w:pPr>
            <w:r w:rsidRPr="00757503">
              <w:rPr>
                <w:rFonts w:ascii="宋体" w:eastAsia="宋体" w:hAnsi="宋体" w:cs="宋体" w:hint="eastAsia"/>
                <w:kern w:val="0"/>
                <w:sz w:val="24"/>
                <w:szCs w:val="24"/>
              </w:rPr>
              <w:t>5％减按1.5%</w:t>
            </w:r>
          </w:p>
        </w:tc>
        <w:tc>
          <w:tcPr>
            <w:tcW w:w="4526" w:type="dxa"/>
            <w:vMerge/>
            <w:tcBorders>
              <w:top w:val="nil"/>
              <w:left w:val="single" w:sz="4" w:space="0" w:color="auto"/>
              <w:bottom w:val="single" w:sz="4" w:space="0" w:color="000000"/>
              <w:right w:val="single" w:sz="4" w:space="0" w:color="auto"/>
            </w:tcBorders>
            <w:vAlign w:val="center"/>
            <w:hideMark/>
          </w:tcPr>
          <w:p w:rsidR="00757503" w:rsidRPr="00757503" w:rsidRDefault="00757503" w:rsidP="00757503">
            <w:pPr>
              <w:widowControl/>
              <w:spacing w:line="0" w:lineRule="atLeast"/>
              <w:jc w:val="left"/>
              <w:rPr>
                <w:rFonts w:ascii="宋体" w:eastAsia="宋体" w:hAnsi="宋体" w:cs="宋体"/>
                <w:kern w:val="0"/>
                <w:sz w:val="24"/>
                <w:szCs w:val="24"/>
              </w:rPr>
            </w:pPr>
          </w:p>
        </w:tc>
      </w:tr>
    </w:tbl>
    <w:p w:rsidR="00757503" w:rsidRDefault="00757503"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r w:rsidRPr="00C212A6">
        <w:rPr>
          <w:rFonts w:asciiTheme="majorEastAsia" w:eastAsiaTheme="majorEastAsia" w:hAnsiTheme="majorEastAsia" w:hint="eastAsia"/>
          <w:sz w:val="24"/>
          <w:szCs w:val="24"/>
        </w:rPr>
        <w:t>备注：1.除其他个人之外的纳税人出租不动产，不动产所在地与机构所在地在同一县（市、区）的，向机构所在地主管国税机关申报纳税；不动产所在地与机构所在地不在同一县（市、区）的，向不动产所在地主管国税机关预缴税款，向机构所在地主管国税机关申报纳税。2.其他个人出租不动产，向不动产所在地主管地税机关申报纳税。3.纳税人出租不动产，自行开具或者税务机关代开增值税发票时，应在备注栏注明不动产的详细地址。4.转租人根据2016年4月30日前签订的老租赁合同收取的租金，视为在2016年4月30日之前取得的不动产对外出租，可以选择简易计税方法。5.公路经营企业中的一般纳税人收取试点前开工的高速公路的车辆通行费，可以选择适用简易计税方法，减按3%的征收率计算应纳税额。6.试点前开工的一级公路、二级公路、桥、闸通行费，可以选择适用简易计税方法，按照5%的征收率计算缴纳增值税。</w:t>
      </w: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Default="00C212A6" w:rsidP="00757503">
      <w:pPr>
        <w:spacing w:line="0" w:lineRule="atLeast"/>
        <w:ind w:leftChars="-136" w:left="-286"/>
        <w:rPr>
          <w:rFonts w:asciiTheme="majorEastAsia" w:eastAsiaTheme="majorEastAsia" w:hAnsiTheme="majorEastAsia"/>
          <w:sz w:val="24"/>
          <w:szCs w:val="24"/>
        </w:rPr>
      </w:pPr>
    </w:p>
    <w:p w:rsidR="00C212A6" w:rsidRPr="00840FAB" w:rsidRDefault="003F0F11" w:rsidP="00C212A6">
      <w:pPr>
        <w:spacing w:line="0" w:lineRule="atLeast"/>
        <w:ind w:leftChars="-136" w:left="-286"/>
        <w:jc w:val="center"/>
        <w:rPr>
          <w:rFonts w:ascii="方正小标宋简体" w:eastAsia="方正小标宋简体" w:hAnsiTheme="majorEastAsia"/>
          <w:sz w:val="32"/>
          <w:szCs w:val="32"/>
        </w:rPr>
      </w:pPr>
      <w:r w:rsidRPr="00840FAB">
        <w:rPr>
          <w:rFonts w:ascii="方正小标宋简体" w:eastAsia="方正小标宋简体" w:hAnsiTheme="majorEastAsia" w:hint="eastAsia"/>
          <w:sz w:val="32"/>
          <w:szCs w:val="32"/>
        </w:rPr>
        <w:t>表4.</w:t>
      </w:r>
      <w:r w:rsidR="00C212A6" w:rsidRPr="00840FAB">
        <w:rPr>
          <w:rFonts w:ascii="方正小标宋简体" w:eastAsia="方正小标宋简体" w:hAnsiTheme="majorEastAsia" w:hint="eastAsia"/>
          <w:sz w:val="32"/>
          <w:szCs w:val="32"/>
        </w:rPr>
        <w:t>房地产开发企业</w:t>
      </w:r>
      <w:r w:rsidR="00840FAB" w:rsidRPr="00840FAB">
        <w:rPr>
          <w:rFonts w:ascii="方正小标宋简体" w:eastAsia="方正小标宋简体" w:hAnsiTheme="majorEastAsia" w:hint="eastAsia"/>
          <w:sz w:val="32"/>
          <w:szCs w:val="32"/>
        </w:rPr>
        <w:t>采取预收款方式</w:t>
      </w:r>
      <w:r w:rsidR="00C212A6" w:rsidRPr="00840FAB">
        <w:rPr>
          <w:rFonts w:ascii="方正小标宋简体" w:eastAsia="方正小标宋简体" w:hAnsiTheme="majorEastAsia" w:hint="eastAsia"/>
          <w:sz w:val="32"/>
          <w:szCs w:val="32"/>
        </w:rPr>
        <w:t>销售自行开发的房地产项目营改增主要政策及发票开具一览表</w:t>
      </w:r>
    </w:p>
    <w:p w:rsidR="00C212A6" w:rsidRDefault="00C212A6" w:rsidP="00757503">
      <w:pPr>
        <w:spacing w:line="0" w:lineRule="atLeast"/>
        <w:ind w:leftChars="-136" w:left="-286"/>
        <w:rPr>
          <w:rFonts w:asciiTheme="majorEastAsia" w:eastAsiaTheme="majorEastAsia" w:hAnsiTheme="majorEastAsia"/>
          <w:sz w:val="24"/>
          <w:szCs w:val="24"/>
        </w:rPr>
      </w:pPr>
    </w:p>
    <w:tbl>
      <w:tblPr>
        <w:tblW w:w="15540" w:type="dxa"/>
        <w:tblInd w:w="-478" w:type="dxa"/>
        <w:tblLook w:val="04A0"/>
      </w:tblPr>
      <w:tblGrid>
        <w:gridCol w:w="1080"/>
        <w:gridCol w:w="2040"/>
        <w:gridCol w:w="1420"/>
        <w:gridCol w:w="2460"/>
        <w:gridCol w:w="2920"/>
        <w:gridCol w:w="1500"/>
        <w:gridCol w:w="4120"/>
      </w:tblGrid>
      <w:tr w:rsidR="00C212A6" w:rsidRPr="00C212A6" w:rsidTr="0071398E">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b/>
                <w:bCs/>
                <w:kern w:val="0"/>
                <w:sz w:val="28"/>
                <w:szCs w:val="28"/>
              </w:rPr>
            </w:pPr>
            <w:r w:rsidRPr="00C212A6">
              <w:rPr>
                <w:rFonts w:ascii="宋体" w:eastAsia="宋体" w:hAnsi="宋体" w:cs="宋体" w:hint="eastAsia"/>
                <w:b/>
                <w:bCs/>
                <w:kern w:val="0"/>
                <w:sz w:val="28"/>
                <w:szCs w:val="28"/>
              </w:rPr>
              <w:t>类型</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b/>
                <w:bCs/>
                <w:kern w:val="0"/>
                <w:sz w:val="28"/>
                <w:szCs w:val="28"/>
              </w:rPr>
            </w:pPr>
            <w:r w:rsidRPr="00C212A6">
              <w:rPr>
                <w:rFonts w:ascii="宋体" w:eastAsia="宋体" w:hAnsi="宋体" w:cs="宋体" w:hint="eastAsia"/>
                <w:b/>
                <w:bCs/>
                <w:kern w:val="0"/>
                <w:sz w:val="28"/>
                <w:szCs w:val="28"/>
              </w:rPr>
              <w:t>计税方式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b/>
                <w:bCs/>
                <w:kern w:val="0"/>
                <w:sz w:val="28"/>
                <w:szCs w:val="28"/>
              </w:rPr>
            </w:pPr>
            <w:r w:rsidRPr="00C212A6">
              <w:rPr>
                <w:rFonts w:ascii="宋体" w:eastAsia="宋体" w:hAnsi="宋体" w:cs="宋体" w:hint="eastAsia"/>
                <w:b/>
                <w:bCs/>
                <w:kern w:val="0"/>
                <w:sz w:val="28"/>
                <w:szCs w:val="28"/>
              </w:rPr>
              <w:t>预缴税款预征率</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b/>
                <w:bCs/>
                <w:kern w:val="0"/>
                <w:sz w:val="28"/>
                <w:szCs w:val="28"/>
              </w:rPr>
            </w:pPr>
            <w:r w:rsidRPr="00C212A6">
              <w:rPr>
                <w:rFonts w:ascii="宋体" w:eastAsia="宋体" w:hAnsi="宋体" w:cs="宋体" w:hint="eastAsia"/>
                <w:b/>
                <w:bCs/>
                <w:kern w:val="0"/>
                <w:sz w:val="28"/>
                <w:szCs w:val="28"/>
              </w:rPr>
              <w:t>预缴税款计算</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b/>
                <w:bCs/>
                <w:kern w:val="0"/>
                <w:sz w:val="28"/>
                <w:szCs w:val="28"/>
              </w:rPr>
            </w:pPr>
            <w:r w:rsidRPr="00C212A6">
              <w:rPr>
                <w:rFonts w:ascii="宋体" w:eastAsia="宋体" w:hAnsi="宋体" w:cs="宋体" w:hint="eastAsia"/>
                <w:b/>
                <w:bCs/>
                <w:kern w:val="0"/>
                <w:sz w:val="28"/>
                <w:szCs w:val="28"/>
              </w:rPr>
              <w:t>销售额</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b/>
                <w:bCs/>
                <w:kern w:val="0"/>
                <w:sz w:val="28"/>
                <w:szCs w:val="28"/>
              </w:rPr>
            </w:pPr>
            <w:r w:rsidRPr="00C212A6">
              <w:rPr>
                <w:rFonts w:ascii="宋体" w:eastAsia="宋体" w:hAnsi="宋体" w:cs="宋体" w:hint="eastAsia"/>
                <w:b/>
                <w:bCs/>
                <w:kern w:val="0"/>
                <w:sz w:val="28"/>
                <w:szCs w:val="28"/>
              </w:rPr>
              <w:t>税率（征收率）</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b/>
                <w:bCs/>
                <w:kern w:val="0"/>
                <w:sz w:val="28"/>
                <w:szCs w:val="28"/>
              </w:rPr>
            </w:pPr>
            <w:r w:rsidRPr="00C212A6">
              <w:rPr>
                <w:rFonts w:ascii="宋体" w:eastAsia="宋体" w:hAnsi="宋体" w:cs="宋体" w:hint="eastAsia"/>
                <w:b/>
                <w:bCs/>
                <w:kern w:val="0"/>
                <w:sz w:val="28"/>
                <w:szCs w:val="28"/>
              </w:rPr>
              <w:t>发票开具</w:t>
            </w:r>
          </w:p>
        </w:tc>
      </w:tr>
      <w:tr w:rsidR="00C212A6" w:rsidRPr="00C212A6" w:rsidTr="0071398E">
        <w:trPr>
          <w:trHeight w:val="127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一般纳税人</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r w:rsidRPr="00C212A6">
              <w:rPr>
                <w:rFonts w:ascii="宋体" w:eastAsia="宋体" w:hAnsi="宋体" w:cs="宋体" w:hint="eastAsia"/>
                <w:kern w:val="0"/>
                <w:sz w:val="24"/>
                <w:szCs w:val="24"/>
              </w:rPr>
              <w:t>一般计税（2016年5月1日后开工或4月30日前开工自愿选择使用一般计税方式的）</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3%</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应预缴税款=预收款÷（1+适用税率或征收率）×3%</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r w:rsidRPr="00C212A6">
              <w:rPr>
                <w:rFonts w:ascii="宋体" w:eastAsia="宋体" w:hAnsi="宋体" w:cs="宋体" w:hint="eastAsia"/>
                <w:kern w:val="0"/>
                <w:sz w:val="24"/>
                <w:szCs w:val="24"/>
              </w:rPr>
              <w:t>以取得的全部价款和价外费用，扣除当期销售房地产项目对应的土地价款后的余额计算销售额：              销售额=（全部价款和价外费用-当期允许扣除的土地价款）÷（1+11%）</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11%</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r w:rsidRPr="00C212A6">
              <w:rPr>
                <w:rFonts w:ascii="宋体" w:eastAsia="宋体" w:hAnsi="宋体" w:cs="宋体" w:hint="eastAsia"/>
                <w:kern w:val="0"/>
                <w:sz w:val="24"/>
                <w:szCs w:val="24"/>
              </w:rPr>
              <w:t>纳税人自行开具。以取得的全部价款和价外费用全额开具增值税专用发票或增值税普通发票。（见例8）</w:t>
            </w:r>
          </w:p>
        </w:tc>
      </w:tr>
      <w:tr w:rsidR="00C212A6" w:rsidRPr="00C212A6" w:rsidTr="0071398E">
        <w:trPr>
          <w:trHeight w:val="839"/>
        </w:trPr>
        <w:tc>
          <w:tcPr>
            <w:tcW w:w="108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246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292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412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r>
      <w:tr w:rsidR="00C212A6" w:rsidRPr="00C212A6" w:rsidTr="0071398E">
        <w:trPr>
          <w:trHeight w:val="1200"/>
        </w:trPr>
        <w:tc>
          <w:tcPr>
            <w:tcW w:w="108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r w:rsidRPr="00C212A6">
              <w:rPr>
                <w:rFonts w:ascii="宋体" w:eastAsia="宋体" w:hAnsi="宋体" w:cs="宋体" w:hint="eastAsia"/>
                <w:kern w:val="0"/>
                <w:sz w:val="24"/>
                <w:szCs w:val="24"/>
              </w:rPr>
              <w:t>简易计税（2016年4月30日前开工项目）</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3%</w:t>
            </w:r>
          </w:p>
        </w:tc>
        <w:tc>
          <w:tcPr>
            <w:tcW w:w="246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以取得的全部价款和价外费用为销售额。</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5%</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r w:rsidRPr="00C212A6">
              <w:rPr>
                <w:rFonts w:ascii="宋体" w:eastAsia="宋体" w:hAnsi="宋体" w:cs="宋体" w:hint="eastAsia"/>
                <w:kern w:val="0"/>
                <w:sz w:val="24"/>
                <w:szCs w:val="24"/>
              </w:rPr>
              <w:t>纳税人自行开具。以取得的全部价款和价外费用全额开具增值税专用发票或增值税普通发票。（同例8）</w:t>
            </w:r>
          </w:p>
        </w:tc>
      </w:tr>
      <w:tr w:rsidR="00C212A6" w:rsidRPr="00C212A6" w:rsidTr="0071398E">
        <w:trPr>
          <w:trHeight w:val="311"/>
        </w:trPr>
        <w:tc>
          <w:tcPr>
            <w:tcW w:w="108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2040" w:type="dxa"/>
            <w:vMerge/>
            <w:tcBorders>
              <w:top w:val="nil"/>
              <w:left w:val="single" w:sz="4" w:space="0" w:color="auto"/>
              <w:bottom w:val="single" w:sz="4" w:space="0" w:color="000000"/>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246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292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c>
          <w:tcPr>
            <w:tcW w:w="412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71398E">
            <w:pPr>
              <w:widowControl/>
              <w:spacing w:line="0" w:lineRule="atLeast"/>
              <w:jc w:val="left"/>
              <w:rPr>
                <w:rFonts w:ascii="宋体" w:eastAsia="宋体" w:hAnsi="宋体" w:cs="宋体"/>
                <w:kern w:val="0"/>
                <w:sz w:val="24"/>
                <w:szCs w:val="24"/>
              </w:rPr>
            </w:pPr>
          </w:p>
        </w:tc>
      </w:tr>
      <w:tr w:rsidR="00C212A6" w:rsidRPr="00C212A6" w:rsidTr="0071398E">
        <w:trPr>
          <w:trHeight w:val="14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小规模 纳税人</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简易计税</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3%</w:t>
            </w:r>
          </w:p>
        </w:tc>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应预缴税款=预收款÷（1+5%）×3%</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以取得的全部价款和价外费用为销售额。</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C212A6" w:rsidP="0071398E">
            <w:pPr>
              <w:widowControl/>
              <w:spacing w:line="0" w:lineRule="atLeast"/>
              <w:jc w:val="center"/>
              <w:rPr>
                <w:rFonts w:ascii="宋体" w:eastAsia="宋体" w:hAnsi="宋体" w:cs="宋体"/>
                <w:kern w:val="0"/>
                <w:sz w:val="24"/>
                <w:szCs w:val="24"/>
              </w:rPr>
            </w:pPr>
            <w:r w:rsidRPr="00C212A6">
              <w:rPr>
                <w:rFonts w:ascii="宋体" w:eastAsia="宋体" w:hAnsi="宋体" w:cs="宋体" w:hint="eastAsia"/>
                <w:kern w:val="0"/>
                <w:sz w:val="24"/>
                <w:szCs w:val="24"/>
              </w:rPr>
              <w:t>5%</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C212A6" w:rsidRPr="00C212A6" w:rsidRDefault="001E1A46" w:rsidP="0071398E">
            <w:pPr>
              <w:widowControl/>
              <w:spacing w:line="0" w:lineRule="atLeast"/>
              <w:jc w:val="left"/>
              <w:rPr>
                <w:rFonts w:ascii="宋体" w:eastAsia="宋体" w:hAnsi="宋体" w:cs="宋体"/>
                <w:kern w:val="0"/>
                <w:sz w:val="24"/>
                <w:szCs w:val="24"/>
              </w:rPr>
            </w:pPr>
            <w:r w:rsidRPr="00951C7B">
              <w:rPr>
                <w:rFonts w:ascii="宋体" w:eastAsia="宋体" w:hAnsi="宋体" w:cs="宋体" w:hint="eastAsia"/>
                <w:color w:val="000000"/>
                <w:kern w:val="0"/>
                <w:sz w:val="24"/>
                <w:szCs w:val="24"/>
              </w:rPr>
              <w:t>纳税人自行开具</w:t>
            </w:r>
            <w:r>
              <w:rPr>
                <w:rFonts w:ascii="宋体" w:eastAsia="宋体" w:hAnsi="宋体" w:cs="宋体" w:hint="eastAsia"/>
                <w:color w:val="000000"/>
                <w:kern w:val="0"/>
                <w:sz w:val="24"/>
                <w:szCs w:val="24"/>
              </w:rPr>
              <w:t>增值税普通发票</w:t>
            </w:r>
            <w:r w:rsidRPr="00951C7B">
              <w:rPr>
                <w:rFonts w:ascii="宋体" w:eastAsia="宋体" w:hAnsi="宋体" w:cs="宋体" w:hint="eastAsia"/>
                <w:color w:val="000000"/>
                <w:kern w:val="0"/>
                <w:sz w:val="24"/>
                <w:szCs w:val="24"/>
              </w:rPr>
              <w:t>或申请代开（不能自行开具增值税普通发票或需要开具增值税专用发票的，</w:t>
            </w:r>
            <w:r w:rsidR="00C212A6" w:rsidRPr="00C212A6">
              <w:rPr>
                <w:rFonts w:ascii="宋体" w:eastAsia="宋体" w:hAnsi="宋体" w:cs="宋体" w:hint="eastAsia"/>
                <w:kern w:val="0"/>
                <w:sz w:val="24"/>
                <w:szCs w:val="24"/>
              </w:rPr>
              <w:t>可向主管国税机关申请代开）。开具发票时以取得的全部价款和价外费用全额开具增值税发票。</w:t>
            </w:r>
          </w:p>
        </w:tc>
      </w:tr>
      <w:tr w:rsidR="00C212A6" w:rsidRPr="00C212A6" w:rsidTr="0071398E">
        <w:trPr>
          <w:trHeight w:val="370"/>
        </w:trPr>
        <w:tc>
          <w:tcPr>
            <w:tcW w:w="108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C212A6">
            <w:pPr>
              <w:widowControl/>
              <w:jc w:val="left"/>
              <w:rPr>
                <w:rFonts w:ascii="宋体" w:eastAsia="宋体" w:hAnsi="宋体" w:cs="宋体"/>
                <w:kern w:val="0"/>
                <w:sz w:val="24"/>
                <w:szCs w:val="24"/>
              </w:rPr>
            </w:pPr>
          </w:p>
        </w:tc>
        <w:tc>
          <w:tcPr>
            <w:tcW w:w="204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C212A6">
            <w:pPr>
              <w:widowControl/>
              <w:jc w:val="left"/>
              <w:rPr>
                <w:rFonts w:ascii="宋体" w:eastAsia="宋体" w:hAnsi="宋体" w:cs="宋体"/>
                <w:kern w:val="0"/>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C212A6" w:rsidRPr="00C212A6" w:rsidRDefault="00C212A6" w:rsidP="00C212A6">
            <w:pPr>
              <w:widowControl/>
              <w:jc w:val="left"/>
              <w:rPr>
                <w:rFonts w:ascii="宋体" w:eastAsia="宋体" w:hAnsi="宋体" w:cs="宋体"/>
                <w:kern w:val="0"/>
                <w:sz w:val="24"/>
                <w:szCs w:val="24"/>
              </w:rPr>
            </w:pPr>
          </w:p>
        </w:tc>
        <w:tc>
          <w:tcPr>
            <w:tcW w:w="2460" w:type="dxa"/>
            <w:vMerge/>
            <w:tcBorders>
              <w:top w:val="nil"/>
              <w:left w:val="single" w:sz="4" w:space="0" w:color="auto"/>
              <w:bottom w:val="single" w:sz="4" w:space="0" w:color="000000"/>
              <w:right w:val="single" w:sz="4" w:space="0" w:color="auto"/>
            </w:tcBorders>
            <w:vAlign w:val="center"/>
            <w:hideMark/>
          </w:tcPr>
          <w:p w:rsidR="00C212A6" w:rsidRPr="00C212A6" w:rsidRDefault="00C212A6" w:rsidP="00C212A6">
            <w:pPr>
              <w:widowControl/>
              <w:jc w:val="left"/>
              <w:rPr>
                <w:rFonts w:ascii="宋体" w:eastAsia="宋体" w:hAnsi="宋体" w:cs="宋体"/>
                <w:kern w:val="0"/>
                <w:sz w:val="24"/>
                <w:szCs w:val="24"/>
              </w:rPr>
            </w:pPr>
          </w:p>
        </w:tc>
        <w:tc>
          <w:tcPr>
            <w:tcW w:w="292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C212A6">
            <w:pPr>
              <w:widowControl/>
              <w:jc w:val="left"/>
              <w:rPr>
                <w:rFonts w:ascii="宋体" w:eastAsia="宋体" w:hAnsi="宋体" w:cs="宋体"/>
                <w:kern w:val="0"/>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C212A6">
            <w:pPr>
              <w:widowControl/>
              <w:jc w:val="left"/>
              <w:rPr>
                <w:rFonts w:ascii="宋体" w:eastAsia="宋体" w:hAnsi="宋体" w:cs="宋体"/>
                <w:kern w:val="0"/>
                <w:sz w:val="24"/>
                <w:szCs w:val="24"/>
              </w:rPr>
            </w:pPr>
          </w:p>
        </w:tc>
        <w:tc>
          <w:tcPr>
            <w:tcW w:w="4120" w:type="dxa"/>
            <w:vMerge/>
            <w:tcBorders>
              <w:top w:val="nil"/>
              <w:left w:val="single" w:sz="4" w:space="0" w:color="auto"/>
              <w:bottom w:val="single" w:sz="4" w:space="0" w:color="auto"/>
              <w:right w:val="single" w:sz="4" w:space="0" w:color="auto"/>
            </w:tcBorders>
            <w:vAlign w:val="center"/>
            <w:hideMark/>
          </w:tcPr>
          <w:p w:rsidR="00C212A6" w:rsidRPr="00C212A6" w:rsidRDefault="00C212A6" w:rsidP="00C212A6">
            <w:pPr>
              <w:widowControl/>
              <w:jc w:val="left"/>
              <w:rPr>
                <w:rFonts w:ascii="宋体" w:eastAsia="宋体" w:hAnsi="宋体" w:cs="宋体"/>
                <w:kern w:val="0"/>
                <w:sz w:val="24"/>
                <w:szCs w:val="24"/>
              </w:rPr>
            </w:pPr>
          </w:p>
        </w:tc>
      </w:tr>
    </w:tbl>
    <w:p w:rsidR="00C212A6" w:rsidRPr="00C212A6" w:rsidRDefault="00C212A6" w:rsidP="00757503">
      <w:pPr>
        <w:spacing w:line="0" w:lineRule="atLeast"/>
        <w:ind w:leftChars="-136" w:left="-286"/>
        <w:rPr>
          <w:rFonts w:asciiTheme="majorEastAsia" w:eastAsiaTheme="majorEastAsia" w:hAnsiTheme="majorEastAsia"/>
          <w:sz w:val="24"/>
          <w:szCs w:val="24"/>
        </w:rPr>
      </w:pPr>
    </w:p>
    <w:p w:rsidR="00C212A6" w:rsidRDefault="0071398E" w:rsidP="00757503">
      <w:pPr>
        <w:spacing w:line="0" w:lineRule="atLeast"/>
        <w:ind w:leftChars="-136" w:left="-286"/>
        <w:rPr>
          <w:rFonts w:asciiTheme="majorEastAsia" w:eastAsiaTheme="majorEastAsia" w:hAnsiTheme="majorEastAsia"/>
          <w:sz w:val="24"/>
          <w:szCs w:val="24"/>
        </w:rPr>
      </w:pPr>
      <w:r w:rsidRPr="0071398E">
        <w:rPr>
          <w:rFonts w:asciiTheme="majorEastAsia" w:eastAsiaTheme="majorEastAsia" w:hAnsiTheme="majorEastAsia" w:hint="eastAsia"/>
          <w:sz w:val="24"/>
          <w:szCs w:val="24"/>
        </w:rPr>
        <w:t>备注：1.房地产开发企业采取预收款方式销售自行开发的房地产项目，向不动产所在地主管国税机关预缴税款，向机构所在地主管国税机关申报纳税。2.房地产开发企业的增值税留抵税额不能抵减预缴税款。3.房地产开发企业在地税机关已申报营业税未开具发票的，应将缴纳营业税的完税凭证留存备查，并在开具的增值税普通发票备注栏注明“已缴纳营业税，完税凭证号码xxxx”字样。纳税申报时，可在开具增值税普通发票的当月，以无票收入负数冲减销售收入。</w:t>
      </w:r>
    </w:p>
    <w:p w:rsidR="004A2E29" w:rsidRDefault="004A2E29" w:rsidP="00757503">
      <w:pPr>
        <w:spacing w:line="0" w:lineRule="atLeast"/>
        <w:ind w:leftChars="-136" w:left="-286"/>
        <w:rPr>
          <w:rFonts w:asciiTheme="majorEastAsia" w:eastAsiaTheme="majorEastAsia" w:hAnsiTheme="majorEastAsia"/>
          <w:sz w:val="24"/>
          <w:szCs w:val="24"/>
        </w:rPr>
      </w:pPr>
    </w:p>
    <w:p w:rsidR="004A2E29" w:rsidRDefault="004A2E29" w:rsidP="00757503">
      <w:pPr>
        <w:spacing w:line="0" w:lineRule="atLeast"/>
        <w:ind w:leftChars="-136" w:left="-286"/>
        <w:rPr>
          <w:rFonts w:asciiTheme="majorEastAsia" w:eastAsiaTheme="majorEastAsia" w:hAnsiTheme="majorEastAsia"/>
          <w:sz w:val="24"/>
          <w:szCs w:val="24"/>
        </w:rPr>
      </w:pPr>
    </w:p>
    <w:p w:rsidR="00C212A6" w:rsidRPr="004A2E29" w:rsidRDefault="003F0F11" w:rsidP="004A2E29">
      <w:pPr>
        <w:spacing w:line="0" w:lineRule="atLeast"/>
        <w:ind w:leftChars="-136" w:left="-286"/>
        <w:jc w:val="center"/>
        <w:rPr>
          <w:rFonts w:ascii="方正小标宋简体" w:eastAsia="方正小标宋简体" w:hAnsiTheme="majorEastAsia"/>
          <w:sz w:val="44"/>
          <w:szCs w:val="44"/>
        </w:rPr>
      </w:pPr>
      <w:r>
        <w:rPr>
          <w:rFonts w:ascii="方正小标宋简体" w:eastAsia="方正小标宋简体" w:hAnsi="宋体" w:cs="宋体" w:hint="eastAsia"/>
          <w:bCs/>
          <w:kern w:val="0"/>
          <w:sz w:val="44"/>
          <w:szCs w:val="44"/>
        </w:rPr>
        <w:t>表</w:t>
      </w:r>
      <w:r w:rsidR="009E1E36">
        <w:rPr>
          <w:rFonts w:ascii="方正小标宋简体" w:eastAsia="方正小标宋简体" w:hAnsi="宋体" w:cs="宋体" w:hint="eastAsia"/>
          <w:bCs/>
          <w:kern w:val="0"/>
          <w:sz w:val="44"/>
          <w:szCs w:val="44"/>
        </w:rPr>
        <w:t>5</w:t>
      </w:r>
      <w:r>
        <w:rPr>
          <w:rFonts w:ascii="方正小标宋简体" w:eastAsia="方正小标宋简体" w:hAnsi="宋体" w:cs="宋体" w:hint="eastAsia"/>
          <w:bCs/>
          <w:kern w:val="0"/>
          <w:sz w:val="44"/>
          <w:szCs w:val="44"/>
        </w:rPr>
        <w:t>.</w:t>
      </w:r>
      <w:r w:rsidR="004A2E29" w:rsidRPr="004A2E29">
        <w:rPr>
          <w:rFonts w:ascii="方正小标宋简体" w:eastAsia="方正小标宋简体" w:hAnsiTheme="majorEastAsia" w:hint="eastAsia"/>
          <w:sz w:val="44"/>
          <w:szCs w:val="44"/>
        </w:rPr>
        <w:t>其他特殊行业营改增主要政策及发票开具一览表</w:t>
      </w:r>
    </w:p>
    <w:tbl>
      <w:tblPr>
        <w:tblW w:w="15653" w:type="dxa"/>
        <w:tblInd w:w="-519" w:type="dxa"/>
        <w:tblLook w:val="04A0"/>
      </w:tblPr>
      <w:tblGrid>
        <w:gridCol w:w="1080"/>
        <w:gridCol w:w="1080"/>
        <w:gridCol w:w="2040"/>
        <w:gridCol w:w="3740"/>
        <w:gridCol w:w="1500"/>
        <w:gridCol w:w="6213"/>
      </w:tblGrid>
      <w:tr w:rsidR="00C004F6" w:rsidRPr="00C004F6" w:rsidTr="00C004F6">
        <w:trPr>
          <w:trHeight w:val="72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b/>
                <w:bCs/>
                <w:kern w:val="0"/>
                <w:sz w:val="28"/>
                <w:szCs w:val="28"/>
              </w:rPr>
            </w:pPr>
            <w:r w:rsidRPr="00C004F6">
              <w:rPr>
                <w:rFonts w:ascii="宋体" w:eastAsia="宋体" w:hAnsi="宋体" w:cs="宋体" w:hint="eastAsia"/>
                <w:b/>
                <w:bCs/>
                <w:kern w:val="0"/>
                <w:sz w:val="28"/>
                <w:szCs w:val="28"/>
              </w:rPr>
              <w:t>服务    类型</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b/>
                <w:bCs/>
                <w:kern w:val="0"/>
                <w:sz w:val="28"/>
                <w:szCs w:val="28"/>
              </w:rPr>
            </w:pPr>
            <w:r w:rsidRPr="00C004F6">
              <w:rPr>
                <w:rFonts w:ascii="宋体" w:eastAsia="宋体" w:hAnsi="宋体" w:cs="宋体" w:hint="eastAsia"/>
                <w:b/>
                <w:bCs/>
                <w:kern w:val="0"/>
                <w:sz w:val="28"/>
                <w:szCs w:val="28"/>
              </w:rPr>
              <w:t>纳税人类型</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b/>
                <w:bCs/>
                <w:kern w:val="0"/>
                <w:sz w:val="28"/>
                <w:szCs w:val="28"/>
              </w:rPr>
            </w:pPr>
            <w:r w:rsidRPr="00C004F6">
              <w:rPr>
                <w:rFonts w:ascii="宋体" w:eastAsia="宋体" w:hAnsi="宋体" w:cs="宋体" w:hint="eastAsia"/>
                <w:b/>
                <w:bCs/>
                <w:kern w:val="0"/>
                <w:sz w:val="28"/>
                <w:szCs w:val="28"/>
              </w:rPr>
              <w:t>计税方式</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b/>
                <w:bCs/>
                <w:kern w:val="0"/>
                <w:sz w:val="28"/>
                <w:szCs w:val="28"/>
              </w:rPr>
            </w:pPr>
            <w:r w:rsidRPr="00C004F6">
              <w:rPr>
                <w:rFonts w:ascii="宋体" w:eastAsia="宋体" w:hAnsi="宋体" w:cs="宋体" w:hint="eastAsia"/>
                <w:b/>
                <w:bCs/>
                <w:kern w:val="0"/>
                <w:sz w:val="28"/>
                <w:szCs w:val="28"/>
              </w:rPr>
              <w:t>销售额</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b/>
                <w:bCs/>
                <w:kern w:val="0"/>
                <w:sz w:val="28"/>
                <w:szCs w:val="28"/>
              </w:rPr>
            </w:pPr>
            <w:r w:rsidRPr="00C004F6">
              <w:rPr>
                <w:rFonts w:ascii="宋体" w:eastAsia="宋体" w:hAnsi="宋体" w:cs="宋体" w:hint="eastAsia"/>
                <w:b/>
                <w:bCs/>
                <w:kern w:val="0"/>
                <w:sz w:val="28"/>
                <w:szCs w:val="28"/>
              </w:rPr>
              <w:t>税率（征收率）</w:t>
            </w:r>
          </w:p>
        </w:tc>
        <w:tc>
          <w:tcPr>
            <w:tcW w:w="6213" w:type="dxa"/>
            <w:tcBorders>
              <w:top w:val="single" w:sz="4" w:space="0" w:color="auto"/>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b/>
                <w:bCs/>
                <w:kern w:val="0"/>
                <w:sz w:val="28"/>
                <w:szCs w:val="28"/>
              </w:rPr>
            </w:pPr>
            <w:r w:rsidRPr="00C004F6">
              <w:rPr>
                <w:rFonts w:ascii="宋体" w:eastAsia="宋体" w:hAnsi="宋体" w:cs="宋体" w:hint="eastAsia"/>
                <w:b/>
                <w:bCs/>
                <w:kern w:val="0"/>
                <w:sz w:val="28"/>
                <w:szCs w:val="28"/>
              </w:rPr>
              <w:t>发票开具</w:t>
            </w:r>
          </w:p>
        </w:tc>
      </w:tr>
      <w:tr w:rsidR="00C004F6" w:rsidRPr="00C004F6" w:rsidTr="00C004F6">
        <w:trPr>
          <w:trHeight w:val="69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8"/>
                <w:szCs w:val="28"/>
              </w:rPr>
            </w:pPr>
            <w:r w:rsidRPr="00C004F6">
              <w:rPr>
                <w:rFonts w:ascii="宋体" w:eastAsia="宋体" w:hAnsi="宋体" w:cs="宋体" w:hint="eastAsia"/>
                <w:kern w:val="0"/>
                <w:sz w:val="28"/>
                <w:szCs w:val="28"/>
              </w:rPr>
              <w:t xml:space="preserve">劳务派遣服务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一般   纳税人</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一般计税</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销售额=全部价款和价外费用÷（1+6%）</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6%</w:t>
            </w:r>
          </w:p>
        </w:tc>
        <w:tc>
          <w:tcPr>
            <w:tcW w:w="6213"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纳税人自行开具。以取得的全部价款和价外费用全额开具增值税专用发票或增值税普通发票。</w:t>
            </w:r>
          </w:p>
        </w:tc>
      </w:tr>
      <w:tr w:rsidR="00C004F6" w:rsidRPr="00C004F6" w:rsidTr="00C004F6">
        <w:trPr>
          <w:trHeight w:val="363"/>
        </w:trPr>
        <w:tc>
          <w:tcPr>
            <w:tcW w:w="108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8"/>
                <w:szCs w:val="28"/>
              </w:rPr>
            </w:pPr>
          </w:p>
        </w:tc>
        <w:tc>
          <w:tcPr>
            <w:tcW w:w="108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204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374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6213"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r>
      <w:tr w:rsidR="00C004F6" w:rsidRPr="00C004F6" w:rsidTr="00C004F6">
        <w:trPr>
          <w:trHeight w:val="810"/>
        </w:trPr>
        <w:tc>
          <w:tcPr>
            <w:tcW w:w="108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8"/>
                <w:szCs w:val="28"/>
              </w:rPr>
            </w:pPr>
          </w:p>
        </w:tc>
        <w:tc>
          <w:tcPr>
            <w:tcW w:w="108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简易计税</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销售额=（全部价款和价外费用-代用工单位支付给劳务派遣员工的工资、福利和为其办理的社会保险及住房公积金）÷（1+5%）</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5%</w:t>
            </w:r>
          </w:p>
        </w:tc>
        <w:tc>
          <w:tcPr>
            <w:tcW w:w="6213"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4059B0">
            <w:pPr>
              <w:widowControl/>
              <w:spacing w:line="0" w:lineRule="atLeast"/>
              <w:jc w:val="left"/>
              <w:rPr>
                <w:rFonts w:ascii="宋体" w:eastAsia="宋体" w:hAnsi="宋体" w:cs="宋体" w:hint="eastAsia"/>
                <w:kern w:val="0"/>
                <w:sz w:val="24"/>
                <w:szCs w:val="24"/>
              </w:rPr>
            </w:pPr>
            <w:r w:rsidRPr="00C004F6">
              <w:rPr>
                <w:rFonts w:ascii="宋体" w:eastAsia="宋体" w:hAnsi="宋体" w:cs="宋体" w:hint="eastAsia"/>
                <w:kern w:val="0"/>
                <w:sz w:val="24"/>
                <w:szCs w:val="24"/>
              </w:rPr>
              <w:t>纳税人自行开具。</w:t>
            </w:r>
            <w:r w:rsidR="004059B0">
              <w:rPr>
                <w:rFonts w:ascii="宋体" w:eastAsia="宋体" w:hAnsi="宋体" w:cs="宋体" w:hint="eastAsia"/>
                <w:kern w:val="0"/>
                <w:sz w:val="24"/>
                <w:szCs w:val="24"/>
              </w:rPr>
              <w:t>向用工单位收取用于支付给劳务派遣员工工资、福利和为其办理社会保险及住房公积金的费用，不得开具增值税专用发票，可以开具普通发票。</w:t>
            </w:r>
          </w:p>
        </w:tc>
      </w:tr>
      <w:tr w:rsidR="00C004F6" w:rsidRPr="00C004F6" w:rsidTr="00C004F6">
        <w:trPr>
          <w:trHeight w:val="363"/>
        </w:trPr>
        <w:tc>
          <w:tcPr>
            <w:tcW w:w="108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8"/>
                <w:szCs w:val="28"/>
              </w:rPr>
            </w:pPr>
          </w:p>
        </w:tc>
        <w:tc>
          <w:tcPr>
            <w:tcW w:w="108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204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374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6213"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r>
      <w:tr w:rsidR="00C004F6" w:rsidRPr="00C004F6" w:rsidTr="00C004F6">
        <w:trPr>
          <w:trHeight w:val="1190"/>
        </w:trPr>
        <w:tc>
          <w:tcPr>
            <w:tcW w:w="108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8"/>
                <w:szCs w:val="2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小规模 纳税人</w:t>
            </w:r>
          </w:p>
        </w:tc>
        <w:tc>
          <w:tcPr>
            <w:tcW w:w="20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简易计税（全额）</w:t>
            </w:r>
          </w:p>
        </w:tc>
        <w:tc>
          <w:tcPr>
            <w:tcW w:w="37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以取得的全部价款和价外费用为销售额。</w:t>
            </w:r>
          </w:p>
        </w:tc>
        <w:tc>
          <w:tcPr>
            <w:tcW w:w="150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3%</w:t>
            </w:r>
          </w:p>
        </w:tc>
        <w:tc>
          <w:tcPr>
            <w:tcW w:w="6213" w:type="dxa"/>
            <w:tcBorders>
              <w:top w:val="nil"/>
              <w:left w:val="nil"/>
              <w:bottom w:val="single" w:sz="4" w:space="0" w:color="auto"/>
              <w:right w:val="single" w:sz="4" w:space="0" w:color="auto"/>
            </w:tcBorders>
            <w:shd w:val="clear" w:color="auto" w:fill="auto"/>
            <w:vAlign w:val="center"/>
            <w:hideMark/>
          </w:tcPr>
          <w:p w:rsidR="00C004F6" w:rsidRPr="00C004F6" w:rsidRDefault="001E1A46" w:rsidP="00C004F6">
            <w:pPr>
              <w:widowControl/>
              <w:spacing w:line="0" w:lineRule="atLeast"/>
              <w:jc w:val="left"/>
              <w:rPr>
                <w:rFonts w:ascii="宋体" w:eastAsia="宋体" w:hAnsi="宋体" w:cs="宋体"/>
                <w:kern w:val="0"/>
                <w:sz w:val="24"/>
                <w:szCs w:val="24"/>
              </w:rPr>
            </w:pPr>
            <w:r w:rsidRPr="00951C7B">
              <w:rPr>
                <w:rFonts w:ascii="宋体" w:eastAsia="宋体" w:hAnsi="宋体" w:cs="宋体" w:hint="eastAsia"/>
                <w:color w:val="000000"/>
                <w:kern w:val="0"/>
                <w:sz w:val="24"/>
                <w:szCs w:val="24"/>
              </w:rPr>
              <w:t>纳税人自行开具</w:t>
            </w:r>
            <w:r>
              <w:rPr>
                <w:rFonts w:ascii="宋体" w:eastAsia="宋体" w:hAnsi="宋体" w:cs="宋体" w:hint="eastAsia"/>
                <w:color w:val="000000"/>
                <w:kern w:val="0"/>
                <w:sz w:val="24"/>
                <w:szCs w:val="24"/>
              </w:rPr>
              <w:t>增值税普通发票</w:t>
            </w:r>
            <w:r w:rsidRPr="00951C7B">
              <w:rPr>
                <w:rFonts w:ascii="宋体" w:eastAsia="宋体" w:hAnsi="宋体" w:cs="宋体" w:hint="eastAsia"/>
                <w:color w:val="000000"/>
                <w:kern w:val="0"/>
                <w:sz w:val="24"/>
                <w:szCs w:val="24"/>
              </w:rPr>
              <w:t>或申请代开（不能自行开具增值税普通发票或需要开具增值税专用发票的，</w:t>
            </w:r>
            <w:r w:rsidR="00C004F6" w:rsidRPr="00C004F6">
              <w:rPr>
                <w:rFonts w:ascii="宋体" w:eastAsia="宋体" w:hAnsi="宋体" w:cs="宋体" w:hint="eastAsia"/>
                <w:kern w:val="0"/>
                <w:sz w:val="24"/>
                <w:szCs w:val="24"/>
              </w:rPr>
              <w:t>可向主管国税机关申请代开）。开具发票时以取得的全部价款和价外费用全额开具增值税发票。</w:t>
            </w:r>
          </w:p>
        </w:tc>
      </w:tr>
      <w:tr w:rsidR="00C004F6" w:rsidRPr="00C004F6" w:rsidTr="00C004F6">
        <w:trPr>
          <w:trHeight w:val="1539"/>
        </w:trPr>
        <w:tc>
          <w:tcPr>
            <w:tcW w:w="108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8"/>
                <w:szCs w:val="28"/>
              </w:rPr>
            </w:pPr>
          </w:p>
        </w:tc>
        <w:tc>
          <w:tcPr>
            <w:tcW w:w="108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20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简易计税（差额）</w:t>
            </w:r>
          </w:p>
        </w:tc>
        <w:tc>
          <w:tcPr>
            <w:tcW w:w="37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销售额=（全部价款和价外费用-代用工单位支付给劳务派遣员工的工资、福利和为其办理的社会保险及住房公积金）÷（1+5%）</w:t>
            </w:r>
          </w:p>
        </w:tc>
        <w:tc>
          <w:tcPr>
            <w:tcW w:w="150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5%</w:t>
            </w:r>
          </w:p>
        </w:tc>
        <w:tc>
          <w:tcPr>
            <w:tcW w:w="6213" w:type="dxa"/>
            <w:tcBorders>
              <w:top w:val="nil"/>
              <w:left w:val="nil"/>
              <w:bottom w:val="single" w:sz="4" w:space="0" w:color="auto"/>
              <w:right w:val="single" w:sz="4" w:space="0" w:color="auto"/>
            </w:tcBorders>
            <w:shd w:val="clear" w:color="auto" w:fill="auto"/>
            <w:vAlign w:val="center"/>
            <w:hideMark/>
          </w:tcPr>
          <w:p w:rsidR="00C004F6" w:rsidRPr="00C004F6" w:rsidRDefault="001E1A46" w:rsidP="004059B0">
            <w:pPr>
              <w:widowControl/>
              <w:spacing w:line="0" w:lineRule="atLeast"/>
              <w:jc w:val="left"/>
              <w:rPr>
                <w:rFonts w:ascii="宋体" w:eastAsia="宋体" w:hAnsi="宋体" w:cs="宋体"/>
                <w:kern w:val="0"/>
                <w:sz w:val="24"/>
                <w:szCs w:val="24"/>
              </w:rPr>
            </w:pPr>
            <w:r w:rsidRPr="00951C7B">
              <w:rPr>
                <w:rFonts w:ascii="宋体" w:eastAsia="宋体" w:hAnsi="宋体" w:cs="宋体" w:hint="eastAsia"/>
                <w:color w:val="000000"/>
                <w:kern w:val="0"/>
                <w:sz w:val="24"/>
                <w:szCs w:val="24"/>
              </w:rPr>
              <w:t>纳税人自行开具</w:t>
            </w:r>
            <w:r>
              <w:rPr>
                <w:rFonts w:ascii="宋体" w:eastAsia="宋体" w:hAnsi="宋体" w:cs="宋体" w:hint="eastAsia"/>
                <w:color w:val="000000"/>
                <w:kern w:val="0"/>
                <w:sz w:val="24"/>
                <w:szCs w:val="24"/>
              </w:rPr>
              <w:t>增值税普通发票</w:t>
            </w:r>
            <w:r w:rsidRPr="00951C7B">
              <w:rPr>
                <w:rFonts w:ascii="宋体" w:eastAsia="宋体" w:hAnsi="宋体" w:cs="宋体" w:hint="eastAsia"/>
                <w:color w:val="000000"/>
                <w:kern w:val="0"/>
                <w:sz w:val="24"/>
                <w:szCs w:val="24"/>
              </w:rPr>
              <w:t>或申请代开（不能自行开具增值税普通发票或需要开具增值税专用发票的，</w:t>
            </w:r>
            <w:r w:rsidR="00C004F6" w:rsidRPr="00C004F6">
              <w:rPr>
                <w:rFonts w:ascii="宋体" w:eastAsia="宋体" w:hAnsi="宋体" w:cs="宋体" w:hint="eastAsia"/>
                <w:kern w:val="0"/>
                <w:sz w:val="24"/>
                <w:szCs w:val="24"/>
              </w:rPr>
              <w:t>可向主管国税机关申请代开）。</w:t>
            </w:r>
            <w:r w:rsidR="004059B0">
              <w:rPr>
                <w:rFonts w:ascii="宋体" w:eastAsia="宋体" w:hAnsi="宋体" w:cs="宋体" w:hint="eastAsia"/>
                <w:kern w:val="0"/>
                <w:sz w:val="24"/>
                <w:szCs w:val="24"/>
              </w:rPr>
              <w:t>向用工单位收取用于支付给劳务派遣员工工资、福利和为其办理社会保险及住房公积金的费用，不得开具增值税专用发票，可以开具普通发票。</w:t>
            </w:r>
          </w:p>
        </w:tc>
      </w:tr>
      <w:tr w:rsidR="00C004F6" w:rsidRPr="00C004F6" w:rsidTr="00C004F6">
        <w:trPr>
          <w:trHeight w:val="853"/>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8"/>
                <w:szCs w:val="28"/>
              </w:rPr>
            </w:pPr>
            <w:r w:rsidRPr="00C004F6">
              <w:rPr>
                <w:rFonts w:ascii="宋体" w:eastAsia="宋体" w:hAnsi="宋体" w:cs="宋体" w:hint="eastAsia"/>
                <w:kern w:val="0"/>
                <w:sz w:val="28"/>
                <w:szCs w:val="28"/>
              </w:rPr>
              <w:t xml:space="preserve">旅游  服务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一般   纳税人</w:t>
            </w:r>
          </w:p>
        </w:tc>
        <w:tc>
          <w:tcPr>
            <w:tcW w:w="20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一般计税（全额）</w:t>
            </w:r>
          </w:p>
        </w:tc>
        <w:tc>
          <w:tcPr>
            <w:tcW w:w="37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销售额=收取的全部价款和价外费用÷（1+6%）</w:t>
            </w:r>
          </w:p>
        </w:tc>
        <w:tc>
          <w:tcPr>
            <w:tcW w:w="150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 xml:space="preserve">　</w:t>
            </w:r>
          </w:p>
        </w:tc>
        <w:tc>
          <w:tcPr>
            <w:tcW w:w="6213"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纳税人自行开具。以取得的全部价款和价外费用全额开具增值税专用发票或增值税普通发票。</w:t>
            </w:r>
          </w:p>
        </w:tc>
      </w:tr>
      <w:tr w:rsidR="00C004F6" w:rsidRPr="00C004F6" w:rsidTr="00C004F6">
        <w:trPr>
          <w:trHeight w:val="990"/>
        </w:trPr>
        <w:tc>
          <w:tcPr>
            <w:tcW w:w="1080" w:type="dxa"/>
            <w:vMerge/>
            <w:tcBorders>
              <w:top w:val="nil"/>
              <w:left w:val="single" w:sz="4" w:space="0" w:color="auto"/>
              <w:bottom w:val="single" w:sz="4" w:space="0" w:color="000000"/>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8"/>
                <w:szCs w:val="28"/>
              </w:rPr>
            </w:pPr>
          </w:p>
        </w:tc>
        <w:tc>
          <w:tcPr>
            <w:tcW w:w="1080" w:type="dxa"/>
            <w:vMerge/>
            <w:tcBorders>
              <w:top w:val="nil"/>
              <w:left w:val="single" w:sz="4" w:space="0" w:color="auto"/>
              <w:bottom w:val="single" w:sz="4" w:space="0" w:color="000000"/>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一般计税（差额）</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销售额=（收取的全部价款和价外费用-向旅游服务购买方收取并支付给其他单位或者个人的住宿费、餐饮费、交通费、签证费、门票费和支付给其他接团旅游企业的旅游费用）÷（1+6%）</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6%</w:t>
            </w:r>
          </w:p>
        </w:tc>
        <w:tc>
          <w:tcPr>
            <w:tcW w:w="6213" w:type="dxa"/>
            <w:vMerge w:val="restart"/>
            <w:tcBorders>
              <w:top w:val="nil"/>
              <w:left w:val="single" w:sz="4" w:space="0" w:color="auto"/>
              <w:bottom w:val="single" w:sz="4" w:space="0" w:color="auto"/>
              <w:right w:val="single" w:sz="4" w:space="0" w:color="auto"/>
            </w:tcBorders>
            <w:shd w:val="clear" w:color="auto" w:fill="auto"/>
            <w:vAlign w:val="center"/>
            <w:hideMark/>
          </w:tcPr>
          <w:p w:rsidR="00C004F6" w:rsidRPr="00C004F6" w:rsidRDefault="00C004F6" w:rsidP="004059B0">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纳税人自行开具。</w:t>
            </w:r>
            <w:r w:rsidR="004059B0">
              <w:rPr>
                <w:rFonts w:ascii="宋体" w:eastAsia="宋体" w:hAnsi="宋体" w:cs="宋体" w:hint="eastAsia"/>
                <w:kern w:val="0"/>
                <w:sz w:val="24"/>
                <w:szCs w:val="24"/>
              </w:rPr>
              <w:t>试点纳税人向旅游服务购买方收取并支付给其他单位或者个人的住宿费、餐饮费、交通费、签证费、门票费和支付给其他接团旅游企业的旅游费用，不得开具增值税专用发票，可以开具普通发票。</w:t>
            </w:r>
          </w:p>
        </w:tc>
      </w:tr>
      <w:tr w:rsidR="00C004F6" w:rsidRPr="00C004F6" w:rsidTr="00C004F6">
        <w:trPr>
          <w:trHeight w:val="795"/>
        </w:trPr>
        <w:tc>
          <w:tcPr>
            <w:tcW w:w="1080" w:type="dxa"/>
            <w:vMerge/>
            <w:tcBorders>
              <w:top w:val="nil"/>
              <w:left w:val="single" w:sz="4" w:space="0" w:color="auto"/>
              <w:bottom w:val="single" w:sz="4" w:space="0" w:color="000000"/>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8"/>
                <w:szCs w:val="28"/>
              </w:rPr>
            </w:pPr>
          </w:p>
        </w:tc>
        <w:tc>
          <w:tcPr>
            <w:tcW w:w="1080" w:type="dxa"/>
            <w:vMerge/>
            <w:tcBorders>
              <w:top w:val="nil"/>
              <w:left w:val="single" w:sz="4" w:space="0" w:color="auto"/>
              <w:bottom w:val="single" w:sz="4" w:space="0" w:color="000000"/>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204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374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1500"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6213" w:type="dxa"/>
            <w:vMerge/>
            <w:tcBorders>
              <w:top w:val="nil"/>
              <w:left w:val="single" w:sz="4" w:space="0" w:color="auto"/>
              <w:bottom w:val="single" w:sz="4" w:space="0" w:color="auto"/>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r>
      <w:tr w:rsidR="00C004F6" w:rsidRPr="00C004F6" w:rsidTr="00C004F6">
        <w:trPr>
          <w:trHeight w:val="1530"/>
        </w:trPr>
        <w:tc>
          <w:tcPr>
            <w:tcW w:w="1080" w:type="dxa"/>
            <w:vMerge/>
            <w:tcBorders>
              <w:top w:val="nil"/>
              <w:left w:val="single" w:sz="4" w:space="0" w:color="auto"/>
              <w:bottom w:val="single" w:sz="4" w:space="0" w:color="000000"/>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8"/>
                <w:szCs w:val="28"/>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小规模 纳税人</w:t>
            </w:r>
          </w:p>
        </w:tc>
        <w:tc>
          <w:tcPr>
            <w:tcW w:w="20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简易计税（全额）</w:t>
            </w:r>
          </w:p>
        </w:tc>
        <w:tc>
          <w:tcPr>
            <w:tcW w:w="37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销售额=收取的全部价款和价外费用÷（1+3%）</w:t>
            </w:r>
          </w:p>
        </w:tc>
        <w:tc>
          <w:tcPr>
            <w:tcW w:w="150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 xml:space="preserve">　</w:t>
            </w:r>
          </w:p>
        </w:tc>
        <w:tc>
          <w:tcPr>
            <w:tcW w:w="6213" w:type="dxa"/>
            <w:tcBorders>
              <w:top w:val="nil"/>
              <w:left w:val="nil"/>
              <w:bottom w:val="single" w:sz="4" w:space="0" w:color="auto"/>
              <w:right w:val="single" w:sz="4" w:space="0" w:color="auto"/>
            </w:tcBorders>
            <w:shd w:val="clear" w:color="auto" w:fill="auto"/>
            <w:vAlign w:val="center"/>
            <w:hideMark/>
          </w:tcPr>
          <w:p w:rsidR="00C004F6" w:rsidRPr="00C004F6" w:rsidRDefault="001E1A46" w:rsidP="00C004F6">
            <w:pPr>
              <w:widowControl/>
              <w:spacing w:line="0" w:lineRule="atLeast"/>
              <w:jc w:val="left"/>
              <w:rPr>
                <w:rFonts w:ascii="宋体" w:eastAsia="宋体" w:hAnsi="宋体" w:cs="宋体"/>
                <w:kern w:val="0"/>
                <w:sz w:val="24"/>
                <w:szCs w:val="24"/>
              </w:rPr>
            </w:pPr>
            <w:r w:rsidRPr="00951C7B">
              <w:rPr>
                <w:rFonts w:ascii="宋体" w:eastAsia="宋体" w:hAnsi="宋体" w:cs="宋体" w:hint="eastAsia"/>
                <w:color w:val="000000"/>
                <w:kern w:val="0"/>
                <w:sz w:val="24"/>
                <w:szCs w:val="24"/>
              </w:rPr>
              <w:t>纳税人自行开具</w:t>
            </w:r>
            <w:r>
              <w:rPr>
                <w:rFonts w:ascii="宋体" w:eastAsia="宋体" w:hAnsi="宋体" w:cs="宋体" w:hint="eastAsia"/>
                <w:color w:val="000000"/>
                <w:kern w:val="0"/>
                <w:sz w:val="24"/>
                <w:szCs w:val="24"/>
              </w:rPr>
              <w:t>增值税普通发票</w:t>
            </w:r>
            <w:r w:rsidRPr="00951C7B">
              <w:rPr>
                <w:rFonts w:ascii="宋体" w:eastAsia="宋体" w:hAnsi="宋体" w:cs="宋体" w:hint="eastAsia"/>
                <w:color w:val="000000"/>
                <w:kern w:val="0"/>
                <w:sz w:val="24"/>
                <w:szCs w:val="24"/>
              </w:rPr>
              <w:t>或申请代开（不能自行开具增值税普通发票或需要开具增值税专用发票的，</w:t>
            </w:r>
            <w:r w:rsidR="00C004F6" w:rsidRPr="00C004F6">
              <w:rPr>
                <w:rFonts w:ascii="宋体" w:eastAsia="宋体" w:hAnsi="宋体" w:cs="宋体" w:hint="eastAsia"/>
                <w:kern w:val="0"/>
                <w:sz w:val="24"/>
                <w:szCs w:val="24"/>
              </w:rPr>
              <w:t>可向主管国税机关申请代开）。以取得的全部价款和价外费用全额开具增值税专用发票或增值税普通发票。</w:t>
            </w:r>
          </w:p>
        </w:tc>
      </w:tr>
      <w:tr w:rsidR="00C004F6" w:rsidRPr="00C004F6" w:rsidTr="00C004F6">
        <w:trPr>
          <w:trHeight w:val="1935"/>
        </w:trPr>
        <w:tc>
          <w:tcPr>
            <w:tcW w:w="1080" w:type="dxa"/>
            <w:vMerge/>
            <w:tcBorders>
              <w:top w:val="nil"/>
              <w:left w:val="single" w:sz="4" w:space="0" w:color="auto"/>
              <w:bottom w:val="single" w:sz="4" w:space="0" w:color="000000"/>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8"/>
                <w:szCs w:val="28"/>
              </w:rPr>
            </w:pPr>
          </w:p>
        </w:tc>
        <w:tc>
          <w:tcPr>
            <w:tcW w:w="1080" w:type="dxa"/>
            <w:vMerge/>
            <w:tcBorders>
              <w:top w:val="nil"/>
              <w:left w:val="single" w:sz="4" w:space="0" w:color="auto"/>
              <w:bottom w:val="single" w:sz="4" w:space="0" w:color="000000"/>
              <w:right w:val="single" w:sz="4" w:space="0" w:color="auto"/>
            </w:tcBorders>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p>
        </w:tc>
        <w:tc>
          <w:tcPr>
            <w:tcW w:w="20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简易计税（差额）</w:t>
            </w:r>
          </w:p>
        </w:tc>
        <w:tc>
          <w:tcPr>
            <w:tcW w:w="374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left"/>
              <w:rPr>
                <w:rFonts w:ascii="宋体" w:eastAsia="宋体" w:hAnsi="宋体" w:cs="宋体"/>
                <w:kern w:val="0"/>
                <w:sz w:val="24"/>
                <w:szCs w:val="24"/>
              </w:rPr>
            </w:pPr>
            <w:r w:rsidRPr="00C004F6">
              <w:rPr>
                <w:rFonts w:ascii="宋体" w:eastAsia="宋体" w:hAnsi="宋体" w:cs="宋体" w:hint="eastAsia"/>
                <w:kern w:val="0"/>
                <w:sz w:val="24"/>
                <w:szCs w:val="24"/>
              </w:rPr>
              <w:t>销售额=（收取的全部价款和价外费用-向旅游服务购买方收取并支付给其他单位或者个人的住宿费、餐饮费、交通费、签证费、门票费和支付给其他接团旅游企业的旅游费用）÷（1+3%）</w:t>
            </w:r>
          </w:p>
        </w:tc>
        <w:tc>
          <w:tcPr>
            <w:tcW w:w="1500" w:type="dxa"/>
            <w:tcBorders>
              <w:top w:val="nil"/>
              <w:left w:val="nil"/>
              <w:bottom w:val="single" w:sz="4" w:space="0" w:color="auto"/>
              <w:right w:val="single" w:sz="4" w:space="0" w:color="auto"/>
            </w:tcBorders>
            <w:shd w:val="clear" w:color="auto" w:fill="auto"/>
            <w:vAlign w:val="center"/>
            <w:hideMark/>
          </w:tcPr>
          <w:p w:rsidR="00C004F6" w:rsidRPr="00C004F6" w:rsidRDefault="00C004F6" w:rsidP="00C004F6">
            <w:pPr>
              <w:widowControl/>
              <w:spacing w:line="0" w:lineRule="atLeast"/>
              <w:jc w:val="center"/>
              <w:rPr>
                <w:rFonts w:ascii="宋体" w:eastAsia="宋体" w:hAnsi="宋体" w:cs="宋体"/>
                <w:kern w:val="0"/>
                <w:sz w:val="24"/>
                <w:szCs w:val="24"/>
              </w:rPr>
            </w:pPr>
            <w:r w:rsidRPr="00C004F6">
              <w:rPr>
                <w:rFonts w:ascii="宋体" w:eastAsia="宋体" w:hAnsi="宋体" w:cs="宋体" w:hint="eastAsia"/>
                <w:kern w:val="0"/>
                <w:sz w:val="24"/>
                <w:szCs w:val="24"/>
              </w:rPr>
              <w:t>3%</w:t>
            </w:r>
          </w:p>
        </w:tc>
        <w:tc>
          <w:tcPr>
            <w:tcW w:w="6213" w:type="dxa"/>
            <w:tcBorders>
              <w:top w:val="nil"/>
              <w:left w:val="nil"/>
              <w:bottom w:val="single" w:sz="4" w:space="0" w:color="auto"/>
              <w:right w:val="single" w:sz="4" w:space="0" w:color="auto"/>
            </w:tcBorders>
            <w:shd w:val="clear" w:color="auto" w:fill="auto"/>
            <w:vAlign w:val="center"/>
            <w:hideMark/>
          </w:tcPr>
          <w:p w:rsidR="00C004F6" w:rsidRPr="00C004F6" w:rsidRDefault="001E1A46" w:rsidP="00C004F6">
            <w:pPr>
              <w:widowControl/>
              <w:spacing w:line="0" w:lineRule="atLeast"/>
              <w:jc w:val="left"/>
              <w:rPr>
                <w:rFonts w:ascii="宋体" w:eastAsia="宋体" w:hAnsi="宋体" w:cs="宋体"/>
                <w:kern w:val="0"/>
                <w:sz w:val="24"/>
                <w:szCs w:val="24"/>
              </w:rPr>
            </w:pPr>
            <w:r w:rsidRPr="00951C7B">
              <w:rPr>
                <w:rFonts w:ascii="宋体" w:eastAsia="宋体" w:hAnsi="宋体" w:cs="宋体" w:hint="eastAsia"/>
                <w:color w:val="000000"/>
                <w:kern w:val="0"/>
                <w:sz w:val="24"/>
                <w:szCs w:val="24"/>
              </w:rPr>
              <w:t>纳税人自行开具</w:t>
            </w:r>
            <w:r>
              <w:rPr>
                <w:rFonts w:ascii="宋体" w:eastAsia="宋体" w:hAnsi="宋体" w:cs="宋体" w:hint="eastAsia"/>
                <w:color w:val="000000"/>
                <w:kern w:val="0"/>
                <w:sz w:val="24"/>
                <w:szCs w:val="24"/>
              </w:rPr>
              <w:t>增值税普通发票</w:t>
            </w:r>
            <w:r w:rsidRPr="00951C7B">
              <w:rPr>
                <w:rFonts w:ascii="宋体" w:eastAsia="宋体" w:hAnsi="宋体" w:cs="宋体" w:hint="eastAsia"/>
                <w:color w:val="000000"/>
                <w:kern w:val="0"/>
                <w:sz w:val="24"/>
                <w:szCs w:val="24"/>
              </w:rPr>
              <w:t>或申请代开（不能自行开具增值税普通发票或需要开具增值税专用发票的，</w:t>
            </w:r>
            <w:r w:rsidR="00C004F6" w:rsidRPr="00C004F6">
              <w:rPr>
                <w:rFonts w:ascii="宋体" w:eastAsia="宋体" w:hAnsi="宋体" w:cs="宋体" w:hint="eastAsia"/>
                <w:kern w:val="0"/>
                <w:sz w:val="24"/>
                <w:szCs w:val="24"/>
              </w:rPr>
              <w:t>可向主管国税机关申请代开）。</w:t>
            </w:r>
            <w:r w:rsidR="004059B0">
              <w:rPr>
                <w:rFonts w:ascii="宋体" w:eastAsia="宋体" w:hAnsi="宋体" w:cs="宋体" w:hint="eastAsia"/>
                <w:kern w:val="0"/>
                <w:sz w:val="24"/>
                <w:szCs w:val="24"/>
              </w:rPr>
              <w:t>试点纳税人向旅游服务购买方收取并支付给其他单位或者个人的住宿费、餐饮费、交通费、签证费、门票费和支付给其他接团旅游企业的旅游费用，不得开具增值税专用发票，可以开具普通发票。</w:t>
            </w:r>
          </w:p>
        </w:tc>
      </w:tr>
    </w:tbl>
    <w:p w:rsidR="00C212A6" w:rsidRPr="003568DC" w:rsidRDefault="00C212A6" w:rsidP="00C004F6">
      <w:pPr>
        <w:spacing w:line="0" w:lineRule="atLeast"/>
        <w:ind w:leftChars="-136" w:left="-286"/>
        <w:rPr>
          <w:rFonts w:asciiTheme="majorEastAsia" w:eastAsiaTheme="majorEastAsia" w:hAnsiTheme="majorEastAsia"/>
          <w:sz w:val="24"/>
          <w:szCs w:val="24"/>
        </w:rPr>
      </w:pPr>
    </w:p>
    <w:sectPr w:rsidR="00C212A6" w:rsidRPr="003568DC" w:rsidSect="00951C7B">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AAA" w:rsidRDefault="00044AAA" w:rsidP="001361DC">
      <w:r>
        <w:separator/>
      </w:r>
    </w:p>
  </w:endnote>
  <w:endnote w:type="continuationSeparator" w:id="1">
    <w:p w:rsidR="00044AAA" w:rsidRDefault="00044AAA" w:rsidP="001361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AAA" w:rsidRDefault="00044AAA" w:rsidP="001361DC">
      <w:r>
        <w:separator/>
      </w:r>
    </w:p>
  </w:footnote>
  <w:footnote w:type="continuationSeparator" w:id="1">
    <w:p w:rsidR="00044AAA" w:rsidRDefault="00044AAA" w:rsidP="001361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C7B"/>
    <w:rsid w:val="00044AAA"/>
    <w:rsid w:val="000E12E2"/>
    <w:rsid w:val="001361DC"/>
    <w:rsid w:val="0017662A"/>
    <w:rsid w:val="001E1A46"/>
    <w:rsid w:val="00260436"/>
    <w:rsid w:val="00283FEE"/>
    <w:rsid w:val="003568DC"/>
    <w:rsid w:val="003F0F11"/>
    <w:rsid w:val="004059B0"/>
    <w:rsid w:val="00412655"/>
    <w:rsid w:val="004957EA"/>
    <w:rsid w:val="004A2E29"/>
    <w:rsid w:val="004A3947"/>
    <w:rsid w:val="004B15E2"/>
    <w:rsid w:val="00535A05"/>
    <w:rsid w:val="00586C3A"/>
    <w:rsid w:val="005E1420"/>
    <w:rsid w:val="0071398E"/>
    <w:rsid w:val="007459A9"/>
    <w:rsid w:val="00757503"/>
    <w:rsid w:val="007C3A61"/>
    <w:rsid w:val="00840FAB"/>
    <w:rsid w:val="0091714F"/>
    <w:rsid w:val="00951C7B"/>
    <w:rsid w:val="009531BB"/>
    <w:rsid w:val="009D3C79"/>
    <w:rsid w:val="009E1E36"/>
    <w:rsid w:val="00A01503"/>
    <w:rsid w:val="00B0732B"/>
    <w:rsid w:val="00C004F6"/>
    <w:rsid w:val="00C212A6"/>
    <w:rsid w:val="00C80E6A"/>
    <w:rsid w:val="00D05691"/>
    <w:rsid w:val="00D1395E"/>
    <w:rsid w:val="00D5751A"/>
    <w:rsid w:val="00D91B35"/>
    <w:rsid w:val="00E77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1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61DC"/>
    <w:rPr>
      <w:sz w:val="18"/>
      <w:szCs w:val="18"/>
    </w:rPr>
  </w:style>
  <w:style w:type="paragraph" w:styleId="a4">
    <w:name w:val="footer"/>
    <w:basedOn w:val="a"/>
    <w:link w:val="Char0"/>
    <w:uiPriority w:val="99"/>
    <w:unhideWhenUsed/>
    <w:rsid w:val="001361DC"/>
    <w:pPr>
      <w:tabs>
        <w:tab w:val="center" w:pos="4153"/>
        <w:tab w:val="right" w:pos="8306"/>
      </w:tabs>
      <w:snapToGrid w:val="0"/>
      <w:jc w:val="left"/>
    </w:pPr>
    <w:rPr>
      <w:sz w:val="18"/>
      <w:szCs w:val="18"/>
    </w:rPr>
  </w:style>
  <w:style w:type="character" w:customStyle="1" w:styleId="Char0">
    <w:name w:val="页脚 Char"/>
    <w:basedOn w:val="a0"/>
    <w:link w:val="a4"/>
    <w:uiPriority w:val="99"/>
    <w:rsid w:val="001361DC"/>
    <w:rPr>
      <w:sz w:val="18"/>
      <w:szCs w:val="18"/>
    </w:rPr>
  </w:style>
</w:styles>
</file>

<file path=word/webSettings.xml><?xml version="1.0" encoding="utf-8"?>
<w:webSettings xmlns:r="http://schemas.openxmlformats.org/officeDocument/2006/relationships" xmlns:w="http://schemas.openxmlformats.org/wordprocessingml/2006/main">
  <w:divs>
    <w:div w:id="912541462">
      <w:bodyDiv w:val="1"/>
      <w:marLeft w:val="0"/>
      <w:marRight w:val="0"/>
      <w:marTop w:val="0"/>
      <w:marBottom w:val="0"/>
      <w:divBdr>
        <w:top w:val="none" w:sz="0" w:space="0" w:color="auto"/>
        <w:left w:val="none" w:sz="0" w:space="0" w:color="auto"/>
        <w:bottom w:val="none" w:sz="0" w:space="0" w:color="auto"/>
        <w:right w:val="none" w:sz="0" w:space="0" w:color="auto"/>
      </w:divBdr>
    </w:div>
    <w:div w:id="1009479426">
      <w:bodyDiv w:val="1"/>
      <w:marLeft w:val="0"/>
      <w:marRight w:val="0"/>
      <w:marTop w:val="0"/>
      <w:marBottom w:val="0"/>
      <w:divBdr>
        <w:top w:val="none" w:sz="0" w:space="0" w:color="auto"/>
        <w:left w:val="none" w:sz="0" w:space="0" w:color="auto"/>
        <w:bottom w:val="none" w:sz="0" w:space="0" w:color="auto"/>
        <w:right w:val="none" w:sz="0" w:space="0" w:color="auto"/>
      </w:divBdr>
    </w:div>
    <w:div w:id="1059477085">
      <w:bodyDiv w:val="1"/>
      <w:marLeft w:val="0"/>
      <w:marRight w:val="0"/>
      <w:marTop w:val="0"/>
      <w:marBottom w:val="0"/>
      <w:divBdr>
        <w:top w:val="none" w:sz="0" w:space="0" w:color="auto"/>
        <w:left w:val="none" w:sz="0" w:space="0" w:color="auto"/>
        <w:bottom w:val="none" w:sz="0" w:space="0" w:color="auto"/>
        <w:right w:val="none" w:sz="0" w:space="0" w:color="auto"/>
      </w:divBdr>
    </w:div>
    <w:div w:id="1495947727">
      <w:bodyDiv w:val="1"/>
      <w:marLeft w:val="0"/>
      <w:marRight w:val="0"/>
      <w:marTop w:val="0"/>
      <w:marBottom w:val="0"/>
      <w:divBdr>
        <w:top w:val="none" w:sz="0" w:space="0" w:color="auto"/>
        <w:left w:val="none" w:sz="0" w:space="0" w:color="auto"/>
        <w:bottom w:val="none" w:sz="0" w:space="0" w:color="auto"/>
        <w:right w:val="none" w:sz="0" w:space="0" w:color="auto"/>
      </w:divBdr>
    </w:div>
    <w:div w:id="1983655600">
      <w:bodyDiv w:val="1"/>
      <w:marLeft w:val="0"/>
      <w:marRight w:val="0"/>
      <w:marTop w:val="0"/>
      <w:marBottom w:val="0"/>
      <w:divBdr>
        <w:top w:val="none" w:sz="0" w:space="0" w:color="auto"/>
        <w:left w:val="none" w:sz="0" w:space="0" w:color="auto"/>
        <w:bottom w:val="none" w:sz="0" w:space="0" w:color="auto"/>
        <w:right w:val="none" w:sz="0" w:space="0" w:color="auto"/>
      </w:divBdr>
    </w:div>
    <w:div w:id="21215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3F66-9442-4A15-AF22-BE051370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852</Words>
  <Characters>4859</Characters>
  <Application>Microsoft Office Word</Application>
  <DocSecurity>0</DocSecurity>
  <Lines>40</Lines>
  <Paragraphs>11</Paragraphs>
  <ScaleCrop>false</ScaleCrop>
  <Company>微软中国</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贾敬从</dc:creator>
  <cp:lastModifiedBy>贾敬从</cp:lastModifiedBy>
  <cp:revision>30</cp:revision>
  <dcterms:created xsi:type="dcterms:W3CDTF">2016-05-13T02:39:00Z</dcterms:created>
  <dcterms:modified xsi:type="dcterms:W3CDTF">2016-05-13T11:09:00Z</dcterms:modified>
</cp:coreProperties>
</file>