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6" w:rsidRPr="00C20FD4" w:rsidRDefault="008D7C96" w:rsidP="008D7C96">
      <w:pPr>
        <w:tabs>
          <w:tab w:val="left" w:pos="1985"/>
        </w:tabs>
        <w:adjustRightInd w:val="0"/>
        <w:snapToGrid w:val="0"/>
        <w:spacing w:line="360" w:lineRule="auto"/>
        <w:rPr>
          <w:rFonts w:ascii="time" w:eastAsia="仿宋_GB2312" w:hAnsi="time" w:hint="eastAsia"/>
          <w:sz w:val="32"/>
          <w:szCs w:val="32"/>
          <w:u w:val="single" w:color="FFFFFF"/>
        </w:rPr>
      </w:pPr>
      <w:r w:rsidRPr="00C20FD4">
        <w:rPr>
          <w:rFonts w:ascii="time" w:eastAsia="仿宋_GB2312" w:hAnsi="time" w:hint="eastAsia"/>
          <w:sz w:val="32"/>
          <w:szCs w:val="32"/>
          <w:u w:val="single" w:color="FFFFFF"/>
        </w:rPr>
        <w:t>附件二：</w:t>
      </w:r>
    </w:p>
    <w:p w:rsidR="008D7C96" w:rsidRPr="001D36F8" w:rsidRDefault="008D7C96" w:rsidP="008D7C96">
      <w:pPr>
        <w:ind w:firstLineChars="200" w:firstLine="640"/>
        <w:jc w:val="center"/>
        <w:rPr>
          <w:rFonts w:ascii="仿宋_GB2312" w:eastAsia="仿宋_GB2312"/>
          <w:b/>
          <w:sz w:val="32"/>
          <w:szCs w:val="32"/>
        </w:rPr>
      </w:pPr>
      <w:r w:rsidRPr="001D36F8">
        <w:rPr>
          <w:rFonts w:ascii="仿宋_GB2312" w:eastAsia="仿宋_GB2312" w:hint="eastAsia"/>
          <w:b/>
          <w:sz w:val="32"/>
          <w:szCs w:val="32"/>
        </w:rPr>
        <w:t>税务事项告知书</w:t>
      </w:r>
    </w:p>
    <w:p w:rsidR="008D7C96" w:rsidRDefault="008D7C96" w:rsidP="008D7C96">
      <w:pPr>
        <w:rPr>
          <w:rFonts w:ascii="仿宋_GB2312" w:eastAsia="仿宋_GB2312" w:hAnsi="仿宋"/>
          <w:sz w:val="28"/>
          <w:szCs w:val="28"/>
        </w:rPr>
      </w:pPr>
    </w:p>
    <w:p w:rsidR="008D7C96" w:rsidRPr="009C565E" w:rsidRDefault="008D7C96" w:rsidP="008D7C96">
      <w:pPr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 w:hint="eastAsia"/>
          <w:sz w:val="28"/>
          <w:szCs w:val="28"/>
        </w:rPr>
        <w:t>纳税人名称</w:t>
      </w:r>
      <w:r w:rsidRPr="009C565E">
        <w:rPr>
          <w:rFonts w:ascii="仿宋_GB2312" w:eastAsia="仿宋_GB2312" w:hAnsi="仿宋"/>
          <w:sz w:val="28"/>
          <w:szCs w:val="28"/>
        </w:rPr>
        <w:t>(</w:t>
      </w:r>
      <w:r w:rsidRPr="009C565E">
        <w:rPr>
          <w:rFonts w:ascii="仿宋_GB2312" w:eastAsia="仿宋_GB2312" w:hAnsi="仿宋" w:hint="eastAsia"/>
          <w:sz w:val="28"/>
          <w:szCs w:val="28"/>
        </w:rPr>
        <w:t>纳税人识别号</w:t>
      </w:r>
      <w:r w:rsidRPr="009C565E">
        <w:rPr>
          <w:rFonts w:ascii="仿宋_GB2312" w:eastAsia="仿宋_GB2312" w:hAnsi="仿宋"/>
          <w:sz w:val="28"/>
          <w:szCs w:val="28"/>
        </w:rPr>
        <w:t>):</w:t>
      </w:r>
    </w:p>
    <w:p w:rsidR="008D7C96" w:rsidRPr="009C565E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 w:hint="eastAsia"/>
          <w:b/>
          <w:sz w:val="28"/>
          <w:szCs w:val="28"/>
        </w:rPr>
        <w:t>事由</w:t>
      </w:r>
      <w:r w:rsidRPr="009C565E">
        <w:rPr>
          <w:rFonts w:ascii="仿宋_GB2312" w:eastAsia="仿宋_GB2312" w:hAnsi="仿宋"/>
          <w:b/>
          <w:sz w:val="28"/>
          <w:szCs w:val="28"/>
        </w:rPr>
        <w:t>:</w:t>
      </w:r>
      <w:r w:rsidRPr="001D36F8">
        <w:rPr>
          <w:rFonts w:hint="eastAsia"/>
        </w:rPr>
        <w:t xml:space="preserve"> </w:t>
      </w:r>
      <w:r w:rsidRPr="001D36F8">
        <w:rPr>
          <w:rFonts w:ascii="仿宋_GB2312" w:eastAsia="仿宋_GB2312" w:hAnsi="仿宋" w:hint="eastAsia"/>
          <w:sz w:val="28"/>
          <w:szCs w:val="28"/>
        </w:rPr>
        <w:t>增值税税控系统专用设备注销发行</w:t>
      </w:r>
    </w:p>
    <w:p w:rsidR="008D7C96" w:rsidRDefault="008D7C96" w:rsidP="008D7C96">
      <w:pPr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9C565E">
        <w:rPr>
          <w:rFonts w:ascii="仿宋_GB2312" w:eastAsia="仿宋_GB2312" w:hAnsi="仿宋" w:hint="eastAsia"/>
          <w:b/>
          <w:sz w:val="28"/>
          <w:szCs w:val="28"/>
        </w:rPr>
        <w:t>依据</w:t>
      </w:r>
      <w:r w:rsidRPr="009C565E">
        <w:rPr>
          <w:rFonts w:ascii="仿宋_GB2312" w:eastAsia="仿宋_GB2312" w:hAnsi="仿宋"/>
          <w:b/>
          <w:sz w:val="28"/>
          <w:szCs w:val="28"/>
        </w:rPr>
        <w:t>:</w:t>
      </w:r>
    </w:p>
    <w:p w:rsidR="008D7C96" w:rsidRPr="001D36F8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1D36F8">
        <w:rPr>
          <w:rFonts w:ascii="仿宋_GB2312" w:eastAsia="仿宋_GB2312" w:hAnsi="仿宋" w:hint="eastAsia"/>
          <w:sz w:val="28"/>
          <w:szCs w:val="28"/>
        </w:rPr>
        <w:t>1.《中华人民共和国税收征收管理法》第二十三条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8D7C96" w:rsidRPr="001D36F8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1D36F8">
        <w:rPr>
          <w:rFonts w:ascii="仿宋_GB2312" w:eastAsia="仿宋_GB2312" w:hAnsi="仿宋" w:hint="eastAsia"/>
          <w:sz w:val="28"/>
          <w:szCs w:val="28"/>
        </w:rPr>
        <w:t>2.《国家税务总局关于修订〈增值税专用发票使用规定〉的通知》（国税发〔2006〕156号）第三条、第二十三条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8D7C96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1D36F8">
        <w:rPr>
          <w:rFonts w:ascii="仿宋_GB2312" w:eastAsia="仿宋_GB2312" w:hAnsi="仿宋" w:hint="eastAsia"/>
          <w:sz w:val="28"/>
          <w:szCs w:val="28"/>
        </w:rPr>
        <w:t>3.《国家税务总局关于</w:t>
      </w:r>
      <w:r>
        <w:rPr>
          <w:rFonts w:ascii="仿宋_GB2312" w:eastAsia="仿宋_GB2312" w:hAnsi="仿宋" w:hint="eastAsia"/>
          <w:sz w:val="28"/>
          <w:szCs w:val="28"/>
        </w:rPr>
        <w:t>印发〈增值税防伪税控系统管理办法〉的通知</w:t>
      </w:r>
      <w:r w:rsidRPr="001D36F8">
        <w:rPr>
          <w:rFonts w:ascii="仿宋_GB2312" w:eastAsia="仿宋_GB2312" w:hAnsi="仿宋" w:hint="eastAsia"/>
          <w:sz w:val="28"/>
          <w:szCs w:val="28"/>
        </w:rPr>
        <w:t>》（</w:t>
      </w:r>
      <w:r>
        <w:rPr>
          <w:rFonts w:ascii="仿宋_GB2312" w:eastAsia="仿宋_GB2312" w:hAnsi="仿宋" w:hint="eastAsia"/>
          <w:sz w:val="28"/>
          <w:szCs w:val="28"/>
        </w:rPr>
        <w:t>国税发</w:t>
      </w:r>
      <w:r w:rsidRPr="001D36F8">
        <w:rPr>
          <w:rFonts w:ascii="仿宋_GB2312" w:eastAsia="仿宋_GB2312" w:hAnsi="仿宋" w:hint="eastAsia"/>
          <w:sz w:val="28"/>
          <w:szCs w:val="28"/>
        </w:rPr>
        <w:t>〔</w:t>
      </w:r>
      <w:r>
        <w:rPr>
          <w:rFonts w:ascii="仿宋_GB2312" w:eastAsia="仿宋_GB2312" w:hAnsi="仿宋" w:hint="eastAsia"/>
          <w:sz w:val="28"/>
          <w:szCs w:val="28"/>
        </w:rPr>
        <w:t>1999</w:t>
      </w:r>
      <w:r w:rsidRPr="001D36F8">
        <w:rPr>
          <w:rFonts w:ascii="仿宋_GB2312" w:eastAsia="仿宋_GB2312" w:hAnsi="仿宋" w:hint="eastAsia"/>
          <w:sz w:val="28"/>
          <w:szCs w:val="28"/>
        </w:rPr>
        <w:t>〕</w:t>
      </w:r>
      <w:r>
        <w:rPr>
          <w:rFonts w:ascii="仿宋_GB2312" w:eastAsia="仿宋_GB2312" w:hAnsi="仿宋" w:hint="eastAsia"/>
          <w:sz w:val="28"/>
          <w:szCs w:val="28"/>
        </w:rPr>
        <w:t>221</w:t>
      </w:r>
      <w:r w:rsidRPr="001D36F8">
        <w:rPr>
          <w:rFonts w:ascii="仿宋_GB2312" w:eastAsia="仿宋_GB2312" w:hAnsi="仿宋" w:hint="eastAsia"/>
          <w:sz w:val="28"/>
          <w:szCs w:val="28"/>
        </w:rPr>
        <w:t>号）第六条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8D7C96" w:rsidRPr="003F3170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4.《国家税务总局关于统一小规模纳税人标准等若干增值税问题的公告》（国家税务总局公告2018年第18号）第六条。</w:t>
      </w:r>
    </w:p>
    <w:p w:rsidR="008D7C96" w:rsidRDefault="008D7C96" w:rsidP="008D7C96">
      <w:pPr>
        <w:ind w:firstLineChars="196" w:firstLine="549"/>
        <w:rPr>
          <w:rFonts w:ascii="仿宋_GB2312" w:eastAsia="仿宋_GB2312" w:hAnsi="仿宋"/>
          <w:b/>
          <w:sz w:val="28"/>
          <w:szCs w:val="28"/>
        </w:rPr>
      </w:pPr>
      <w:r w:rsidRPr="009C565E">
        <w:rPr>
          <w:rFonts w:ascii="仿宋_GB2312" w:eastAsia="仿宋_GB2312" w:hAnsi="仿宋" w:hint="eastAsia"/>
          <w:b/>
          <w:sz w:val="28"/>
          <w:szCs w:val="28"/>
        </w:rPr>
        <w:t>通知内容：</w:t>
      </w:r>
    </w:p>
    <w:p w:rsidR="008D7C96" w:rsidRDefault="008D7C96" w:rsidP="008D7C96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 w:hint="eastAsia"/>
          <w:sz w:val="28"/>
          <w:szCs w:val="28"/>
        </w:rPr>
        <w:t>你单位</w:t>
      </w:r>
      <w:r w:rsidRPr="001D36F8">
        <w:rPr>
          <w:rFonts w:ascii="仿宋_GB2312" w:eastAsia="仿宋_GB2312" w:hAnsi="仿宋" w:hint="eastAsia"/>
          <w:sz w:val="28"/>
          <w:szCs w:val="28"/>
        </w:rPr>
        <w:t>增值税税控系统专用设备注销发行</w:t>
      </w:r>
      <w:r>
        <w:rPr>
          <w:rFonts w:ascii="仿宋_GB2312" w:eastAsia="仿宋_GB2312" w:hAnsi="仿宋" w:hint="eastAsia"/>
          <w:sz w:val="28"/>
          <w:szCs w:val="28"/>
        </w:rPr>
        <w:t>已办结，税控设备已收缴。</w:t>
      </w:r>
    </w:p>
    <w:p w:rsidR="008D7C96" w:rsidRPr="009C565E" w:rsidRDefault="008D7C96" w:rsidP="008D7C96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 w:hint="eastAsia"/>
          <w:sz w:val="28"/>
          <w:szCs w:val="28"/>
        </w:rPr>
        <w:t>特此通知。</w:t>
      </w:r>
    </w:p>
    <w:p w:rsidR="008D7C96" w:rsidRPr="009C565E" w:rsidRDefault="008D7C96" w:rsidP="008D7C96">
      <w:pPr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8D7C96" w:rsidRPr="009C565E" w:rsidRDefault="008D7C96" w:rsidP="008D7C96">
      <w:pPr>
        <w:rPr>
          <w:rFonts w:ascii="仿宋_GB2312" w:eastAsia="仿宋_GB2312" w:hAnsi="仿宋"/>
          <w:sz w:val="28"/>
          <w:szCs w:val="28"/>
        </w:rPr>
      </w:pPr>
    </w:p>
    <w:p w:rsidR="008D7C96" w:rsidRDefault="008D7C96" w:rsidP="008D7C96">
      <w:pPr>
        <w:ind w:right="560"/>
        <w:jc w:val="right"/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 w:hint="eastAsia"/>
          <w:sz w:val="28"/>
          <w:szCs w:val="28"/>
        </w:rPr>
        <w:t>国家税务总局</w:t>
      </w:r>
      <w:r>
        <w:rPr>
          <w:rFonts w:ascii="仿宋_GB2312" w:eastAsia="仿宋_GB2312" w:hAnsi="仿宋" w:hint="eastAsia"/>
          <w:sz w:val="28"/>
          <w:szCs w:val="28"/>
        </w:rPr>
        <w:t>上海市杨浦区</w:t>
      </w:r>
      <w:r w:rsidRPr="009C565E">
        <w:rPr>
          <w:rFonts w:ascii="仿宋_GB2312" w:eastAsia="仿宋_GB2312" w:hAnsi="仿宋" w:hint="eastAsia"/>
          <w:sz w:val="28"/>
          <w:szCs w:val="28"/>
        </w:rPr>
        <w:t>税务局</w:t>
      </w:r>
    </w:p>
    <w:p w:rsidR="008D7C96" w:rsidRDefault="008D7C96" w:rsidP="008D7C96">
      <w:pPr>
        <w:wordWrap w:val="0"/>
        <w:ind w:right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  税务所</w:t>
      </w:r>
    </w:p>
    <w:p w:rsidR="00D1725E" w:rsidRPr="008D7C96" w:rsidRDefault="008D7C96" w:rsidP="008D7C96">
      <w:pPr>
        <w:ind w:right="560"/>
        <w:jc w:val="right"/>
        <w:rPr>
          <w:rFonts w:ascii="仿宋_GB2312" w:eastAsia="仿宋_GB2312" w:hAnsi="仿宋"/>
          <w:sz w:val="28"/>
          <w:szCs w:val="28"/>
        </w:rPr>
      </w:pPr>
      <w:r w:rsidRPr="009C565E">
        <w:rPr>
          <w:rFonts w:ascii="仿宋_GB2312" w:eastAsia="仿宋_GB2312" w:hAnsi="仿宋"/>
          <w:sz w:val="28"/>
          <w:szCs w:val="28"/>
        </w:rPr>
        <w:t xml:space="preserve"> </w:t>
      </w:r>
      <w:r w:rsidRPr="009C565E">
        <w:rPr>
          <w:rFonts w:ascii="仿宋_GB2312" w:eastAsia="仿宋_GB2312" w:hAnsi="仿宋" w:hint="eastAsia"/>
          <w:sz w:val="28"/>
          <w:szCs w:val="28"/>
        </w:rPr>
        <w:t>年</w:t>
      </w:r>
      <w:r w:rsidRPr="009C565E">
        <w:rPr>
          <w:rFonts w:ascii="仿宋_GB2312" w:eastAsia="仿宋_GB2312" w:hAnsi="仿宋"/>
          <w:sz w:val="28"/>
          <w:szCs w:val="28"/>
        </w:rPr>
        <w:t xml:space="preserve"> </w:t>
      </w:r>
      <w:r w:rsidRPr="009C565E">
        <w:rPr>
          <w:rFonts w:ascii="仿宋_GB2312" w:eastAsia="仿宋_GB2312" w:hAnsi="仿宋" w:hint="eastAsia"/>
          <w:sz w:val="28"/>
          <w:szCs w:val="28"/>
        </w:rPr>
        <w:t>月</w:t>
      </w:r>
      <w:r w:rsidRPr="009C565E">
        <w:rPr>
          <w:rFonts w:ascii="仿宋_GB2312" w:eastAsia="仿宋_GB2312" w:hAnsi="仿宋"/>
          <w:sz w:val="28"/>
          <w:szCs w:val="28"/>
        </w:rPr>
        <w:t xml:space="preserve"> </w:t>
      </w:r>
      <w:r w:rsidRPr="009C565E">
        <w:rPr>
          <w:rFonts w:ascii="仿宋_GB2312" w:eastAsia="仿宋_GB2312" w:hAnsi="仿宋" w:hint="eastAsia"/>
          <w:sz w:val="28"/>
          <w:szCs w:val="28"/>
        </w:rPr>
        <w:t>日</w:t>
      </w:r>
    </w:p>
    <w:sectPr w:rsidR="00D1725E" w:rsidRPr="008D7C96" w:rsidSect="00D1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C96"/>
    <w:rsid w:val="008D7C96"/>
    <w:rsid w:val="00D1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</cp:revision>
  <dcterms:created xsi:type="dcterms:W3CDTF">2020-02-12T01:37:00Z</dcterms:created>
  <dcterms:modified xsi:type="dcterms:W3CDTF">2020-02-12T01:38:00Z</dcterms:modified>
</cp:coreProperties>
</file>