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snapToGrid w:val="0"/>
        <w:spacing w:beforeAutospacing="0" w:afterAutospacing="0"/>
        <w:jc w:val="right"/>
        <w:rPr>
          <w:rFonts w:ascii="华文中宋" w:hAnsi="华文中宋" w:eastAsia="华文中宋"/>
          <w:sz w:val="44"/>
          <w:szCs w:val="44"/>
        </w:rPr>
      </w:pPr>
      <w:bookmarkStart w:id="0" w:name="_Toc4054"/>
    </w:p>
    <w:p>
      <w:pPr>
        <w:pStyle w:val="2"/>
        <w:snapToGrid w:val="0"/>
        <w:spacing w:beforeAutospacing="0" w:afterAutospacing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第十四届中华技能大奖</w:t>
      </w:r>
      <w:bookmarkEnd w:id="0"/>
      <w:r>
        <w:rPr>
          <w:rFonts w:hint="eastAsia" w:ascii="华文中宋" w:hAnsi="华文中宋" w:eastAsia="华文中宋"/>
          <w:sz w:val="44"/>
          <w:szCs w:val="44"/>
        </w:rPr>
        <w:t>获得者名单</w:t>
      </w:r>
    </w:p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（共30名）</w:t>
      </w:r>
    </w:p>
    <w:tbl>
      <w:tblPr>
        <w:tblStyle w:val="4"/>
        <w:tblW w:w="89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82"/>
        <w:gridCol w:w="955"/>
        <w:gridCol w:w="1701"/>
        <w:gridCol w:w="1334"/>
        <w:gridCol w:w="3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职业（工种）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技能等级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耿家盛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云南冶金昆明重工有限公司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王晓菲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细纱挡车工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德州恒丰纺织有限公司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王英武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中国航发哈尔滨东安发动机有限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  晶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内蒙古第一机械集团有限公司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田  明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井下作业工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中国石油化工股份有限公司江苏油田分公司工程技术服务中心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张恒珍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乙烯装置操作工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中国石油化工股份有限公司茂名分公司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  <w:t>栗生锐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满族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中国航发沈阳黎明航空发动机有限责任公司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孙景南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中车南京浦镇车辆有限公司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李会蓉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中国原子能科学研究院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  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贵州航天天马机电科技有限公司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  慧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安徽叉车集团有限责任公司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游  弋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矿井维修电工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河南龙宇能源股份有限公司车集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煤矿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龙建军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飞机铆装钳工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江西洪都航空工业股份有限公司飞机部装一厂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杨尹渝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四川航天川南火工技术有限公司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杜  钧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酒泉钢铁（集团）有限责任公司能源中心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杨庆华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送电线路工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国网上海市电力公司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姜广敏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高压线路带电作业工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国网辽宁省电力有限公司盘锦供电公司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丁照民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富奥汽车零部件股份有限公司泵业分公司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周创彬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核电运行工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中广核工程有限公司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洪家光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  <w:lang w:eastAsia="zh-CN"/>
              </w:rPr>
              <w:t>数控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中国航发沈阳黎明航空发动机有限责任公司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张海波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河北港口集团有限公司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秦世俊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哈尔滨飞机工业集团有限责任公司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魏红权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武汉重型机床集团有限公司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卢兴福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变电检修工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贵州电网有限责任公司贵阳供电局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赵奇峰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中国石油天然气股份有限公司辽河油田分公司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秦环兵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工程测量工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中铁大桥局集团第二工程有限公司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王树林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变压器、互感器装配工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保定天威保变电气股份有限公司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幸利军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轧钢工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宝山钢铁股份有限公司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林学斌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2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黄树宏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船舶钳工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89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渤海造船厂集团有限公司</w:t>
            </w: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23DED"/>
    <w:rsid w:val="3EC2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1" w:afterAutospacing="1" w:line="560" w:lineRule="exact"/>
      <w:jc w:val="left"/>
      <w:outlineLvl w:val="0"/>
    </w:pPr>
    <w:rPr>
      <w:rFonts w:ascii="宋体" w:hAnsi="宋体" w:eastAsia="仿宋_GB2312" w:cs="宋体"/>
      <w:b/>
      <w:bCs/>
      <w:kern w:val="36"/>
      <w:sz w:val="32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2018-11-21T03:00:00Z</dcterms:created>
  <dc:creator>user</dc:creator>
  <cp:lastModifiedBy>user</cp:lastModifiedBy>
  <dcterms:modified xsi:type="dcterms:W3CDTF">2018-11-21T03:01:06Z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