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F1" w:rsidRPr="008002D1" w:rsidRDefault="00A55FF1" w:rsidP="00A55FF1">
      <w:pPr>
        <w:widowControl/>
        <w:adjustRightInd w:val="0"/>
        <w:snapToGrid w:val="0"/>
        <w:spacing w:line="560" w:lineRule="exact"/>
        <w:jc w:val="left"/>
        <w:rPr>
          <w:rFonts w:eastAsia="黑体"/>
          <w:sz w:val="32"/>
          <w:szCs w:val="32"/>
        </w:rPr>
      </w:pPr>
      <w:r w:rsidRPr="008002D1">
        <w:rPr>
          <w:rFonts w:eastAsia="黑体" w:hAnsi="黑体"/>
          <w:sz w:val="32"/>
          <w:szCs w:val="32"/>
        </w:rPr>
        <w:t>附件</w:t>
      </w:r>
      <w:r w:rsidRPr="008002D1">
        <w:rPr>
          <w:rFonts w:eastAsia="黑体"/>
          <w:sz w:val="32"/>
          <w:szCs w:val="32"/>
        </w:rPr>
        <w:t>3</w:t>
      </w:r>
    </w:p>
    <w:tbl>
      <w:tblPr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992"/>
        <w:gridCol w:w="992"/>
        <w:gridCol w:w="419"/>
        <w:gridCol w:w="432"/>
        <w:gridCol w:w="850"/>
        <w:gridCol w:w="851"/>
        <w:gridCol w:w="1134"/>
        <w:gridCol w:w="567"/>
        <w:gridCol w:w="567"/>
        <w:gridCol w:w="850"/>
        <w:gridCol w:w="992"/>
        <w:gridCol w:w="851"/>
        <w:gridCol w:w="992"/>
        <w:gridCol w:w="567"/>
        <w:gridCol w:w="709"/>
        <w:gridCol w:w="567"/>
        <w:gridCol w:w="567"/>
        <w:gridCol w:w="567"/>
      </w:tblGrid>
      <w:tr w:rsidR="00A55FF1" w:rsidRPr="00A1637E" w:rsidTr="008C22A0">
        <w:trPr>
          <w:trHeight w:val="863"/>
        </w:trPr>
        <w:tc>
          <w:tcPr>
            <w:tcW w:w="148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FF1" w:rsidRPr="008002D1" w:rsidRDefault="00A55FF1" w:rsidP="008C22A0">
            <w:pPr>
              <w:widowControl/>
              <w:jc w:val="center"/>
              <w:rPr>
                <w:rFonts w:ascii="文星简小标宋" w:eastAsia="文星简小标宋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8002D1">
              <w:rPr>
                <w:rFonts w:ascii="文星简小标宋" w:eastAsia="文星简小标宋" w:hAnsi="宋体" w:cs="宋体" w:hint="eastAsia"/>
                <w:bCs/>
                <w:color w:val="000000"/>
                <w:kern w:val="0"/>
                <w:sz w:val="44"/>
                <w:szCs w:val="44"/>
              </w:rPr>
              <w:t>2020年度博士后科研工作站申报单位一览表</w:t>
            </w:r>
            <w:bookmarkEnd w:id="0"/>
          </w:p>
        </w:tc>
      </w:tr>
      <w:tr w:rsidR="00A55FF1" w:rsidRPr="00A1637E" w:rsidTr="008C22A0">
        <w:trPr>
          <w:trHeight w:val="683"/>
        </w:trPr>
        <w:tc>
          <w:tcPr>
            <w:tcW w:w="148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推荐单位（盖章）：                                                                                     年    月     日</w:t>
            </w:r>
          </w:p>
        </w:tc>
      </w:tr>
      <w:tr w:rsidR="00A55FF1" w:rsidRPr="00A1637E" w:rsidTr="008C22A0">
        <w:trPr>
          <w:trHeight w:val="2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所属区或系统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单位性质（事业、国企、民营、外资）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主营业务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国家级/省市级科研平台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近五年省部级以上科技奖励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近五年省部级以上重点研发计划、重大科研项目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注册时间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业务收入（2019年）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营业利润（2019年）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纳税额度（2019年）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研发投入（2019年）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是否上市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是否高新技术企业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办公  电话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手机</w:t>
            </w:r>
          </w:p>
        </w:tc>
      </w:tr>
      <w:tr w:rsidR="00A55FF1" w:rsidRPr="00A1637E" w:rsidTr="008C22A0">
        <w:trPr>
          <w:trHeight w:val="1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10字以内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50字以内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X万元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X年X月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X万元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X万元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X万元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X万元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55FF1" w:rsidRPr="00A1637E" w:rsidTr="008C22A0">
        <w:trPr>
          <w:trHeight w:val="9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F1" w:rsidRPr="00A1637E" w:rsidRDefault="00A55FF1" w:rsidP="008C22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63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55FF1" w:rsidRPr="00A1637E" w:rsidTr="008C22A0">
        <w:trPr>
          <w:trHeight w:val="1485"/>
        </w:trPr>
        <w:tc>
          <w:tcPr>
            <w:tcW w:w="1488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FF1" w:rsidRDefault="00A55FF1" w:rsidP="008C22A0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A1637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1.此表由各申报单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位填写，各区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人社局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或各委办局（集团</w:t>
            </w:r>
            <w:r w:rsidRPr="00A1637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公司）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人力资源部门负责</w:t>
            </w:r>
            <w:r w:rsidRPr="00A1637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审核汇总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（对涉密单位单独汇总）；</w:t>
            </w:r>
          </w:p>
          <w:p w:rsidR="00A55FF1" w:rsidRPr="00A1637E" w:rsidRDefault="00A55FF1" w:rsidP="008C22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637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2.所属行业参考《2017年国民经济行业分类》（GBT 4754—2017）填写；</w:t>
            </w:r>
            <w:r w:rsidRPr="00A1637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3.国家级、省市级科研平台应填写平台具体名称；</w:t>
            </w:r>
            <w:r w:rsidRPr="00A1637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4.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“其他”可填写除所列内容外其它需重点说明的事项。 </w:t>
            </w:r>
            <w:r w:rsidRPr="00A1637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A55FF1" w:rsidRDefault="00A55FF1" w:rsidP="00A55FF1">
      <w:pPr>
        <w:sectPr w:rsidR="00A55FF1" w:rsidSect="00B524FE">
          <w:footerReference w:type="even" r:id="rId6"/>
          <w:footerReference w:type="default" r:id="rId7"/>
          <w:pgSz w:w="16838" w:h="11906" w:orient="landscape"/>
          <w:pgMar w:top="1531" w:right="1440" w:bottom="1531" w:left="1440" w:header="851" w:footer="992" w:gutter="0"/>
          <w:cols w:space="425"/>
          <w:docGrid w:type="lines" w:linePitch="312"/>
        </w:sectPr>
      </w:pPr>
    </w:p>
    <w:p w:rsidR="00A55FF1" w:rsidRPr="000B3F6E" w:rsidRDefault="00A55FF1" w:rsidP="00A55FF1">
      <w:pPr>
        <w:spacing w:line="500" w:lineRule="exact"/>
        <w:ind w:leftChars="100" w:left="210" w:rightChars="100" w:right="210"/>
        <w:rPr>
          <w:rFonts w:hint="eastAsia"/>
        </w:rPr>
      </w:pPr>
    </w:p>
    <w:p w:rsidR="000C7A8D" w:rsidRPr="00A55FF1" w:rsidRDefault="000C7A8D"/>
    <w:sectPr w:rsidR="000C7A8D" w:rsidRPr="00A55FF1" w:rsidSect="00803A1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0B" w:rsidRDefault="00706C0B" w:rsidP="00A55FF1">
      <w:r>
        <w:separator/>
      </w:r>
    </w:p>
  </w:endnote>
  <w:endnote w:type="continuationSeparator" w:id="0">
    <w:p w:rsidR="00706C0B" w:rsidRDefault="00706C0B" w:rsidP="00A5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F1" w:rsidRDefault="00A55FF1" w:rsidP="002F4A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5FF1" w:rsidRDefault="00A55FF1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F1" w:rsidRPr="00C95243" w:rsidRDefault="00A55FF1" w:rsidP="00E47CEC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A55FF1" w:rsidRDefault="00A55FF1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0B" w:rsidRDefault="00706C0B" w:rsidP="00A55FF1">
      <w:r>
        <w:separator/>
      </w:r>
    </w:p>
  </w:footnote>
  <w:footnote w:type="continuationSeparator" w:id="0">
    <w:p w:rsidR="00706C0B" w:rsidRDefault="00706C0B" w:rsidP="00A5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CE"/>
    <w:rsid w:val="000C7A8D"/>
    <w:rsid w:val="00706C0B"/>
    <w:rsid w:val="008C3DCE"/>
    <w:rsid w:val="00A5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9FC22C-13BC-457E-B5C5-E78E1E9A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FF1"/>
    <w:rPr>
      <w:sz w:val="18"/>
      <w:szCs w:val="18"/>
    </w:rPr>
  </w:style>
  <w:style w:type="paragraph" w:styleId="a4">
    <w:name w:val="footer"/>
    <w:basedOn w:val="a"/>
    <w:link w:val="Char0"/>
    <w:unhideWhenUsed/>
    <w:rsid w:val="00A55F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FF1"/>
    <w:rPr>
      <w:sz w:val="18"/>
      <w:szCs w:val="18"/>
    </w:rPr>
  </w:style>
  <w:style w:type="character" w:styleId="a5">
    <w:name w:val="page number"/>
    <w:basedOn w:val="a0"/>
    <w:rsid w:val="00A5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2020-03-02T01:46:00Z</dcterms:created>
  <dcterms:modified xsi:type="dcterms:W3CDTF">2020-03-02T01:46:00Z</dcterms:modified>
</cp:coreProperties>
</file>