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</w:t>
      </w:r>
      <w:bookmarkStart w:id="0" w:name="_GoBack"/>
      <w:bookmarkEnd w:id="0"/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Ansi="华文中宋" w:eastAsia="华文中宋"/>
          <w:color w:val="000000"/>
          <w:kern w:val="0"/>
          <w:sz w:val="36"/>
          <w:szCs w:val="36"/>
        </w:rPr>
      </w:pPr>
      <w:r>
        <w:rPr>
          <w:rFonts w:eastAsia="华文中宋"/>
          <w:color w:val="000000"/>
          <w:kern w:val="0"/>
          <w:sz w:val="36"/>
          <w:szCs w:val="36"/>
        </w:rPr>
        <w:t>201</w:t>
      </w:r>
      <w:r>
        <w:rPr>
          <w:rFonts w:hint="eastAsia" w:eastAsia="华文中宋"/>
          <w:color w:val="000000"/>
          <w:kern w:val="0"/>
          <w:sz w:val="36"/>
          <w:szCs w:val="36"/>
        </w:rPr>
        <w:t>6</w:t>
      </w:r>
      <w:r>
        <w:rPr>
          <w:rFonts w:hAnsi="华文中宋" w:eastAsia="华文中宋"/>
          <w:color w:val="000000"/>
          <w:kern w:val="0"/>
          <w:sz w:val="36"/>
          <w:szCs w:val="36"/>
        </w:rPr>
        <w:t>年</w:t>
      </w:r>
      <w:r>
        <w:rPr>
          <w:rFonts w:hint="eastAsia" w:hAnsi="华文中宋" w:eastAsia="华文中宋"/>
          <w:color w:val="000000"/>
          <w:kern w:val="0"/>
          <w:sz w:val="36"/>
          <w:szCs w:val="36"/>
        </w:rPr>
        <w:t>度一级注册计量师资格</w:t>
      </w:r>
      <w:r>
        <w:rPr>
          <w:rFonts w:hAnsi="华文中宋" w:eastAsia="华文中宋"/>
          <w:color w:val="000000"/>
          <w:kern w:val="0"/>
          <w:sz w:val="36"/>
          <w:szCs w:val="36"/>
        </w:rPr>
        <w:t>考试情况统计表</w:t>
      </w:r>
    </w:p>
    <w:p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>
        <w:rPr>
          <w:color w:val="000000"/>
          <w:kern w:val="0"/>
          <w:sz w:val="44"/>
          <w:szCs w:val="44"/>
        </w:rPr>
        <w:t xml:space="preserve"> </w:t>
      </w:r>
    </w:p>
    <w:tbl>
      <w:tblPr>
        <w:tblStyle w:val="3"/>
        <w:tblW w:w="897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701"/>
        <w:gridCol w:w="1843"/>
        <w:gridCol w:w="1607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三科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二科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注：“合格人数”栏目应填写本年度取得资格证书的数量。</w:t>
      </w:r>
    </w:p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负责人：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kern w:val="0"/>
          <w:sz w:val="32"/>
          <w:szCs w:val="32"/>
        </w:rPr>
        <w:t>填表日期：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50B1E"/>
    <w:rsid w:val="32350B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2016-09-12T06:36:00Z</dcterms:created>
  <dc:creator>Administrator</dc:creator>
  <cp:lastModifiedBy>Administrator</cp:lastModifiedBy>
  <dcterms:modified xsi:type="dcterms:W3CDTF">2016-09-12T06:37:32Z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