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62" w:rsidRPr="00172FB2" w:rsidRDefault="00EF4E62" w:rsidP="00EF4E62">
      <w:pPr>
        <w:widowControl/>
        <w:shd w:val="clear" w:color="auto" w:fill="FFFFFF"/>
        <w:spacing w:line="400" w:lineRule="atLeast"/>
        <w:ind w:right="64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编号：</w:t>
      </w:r>
    </w:p>
    <w:p w:rsidR="00EF4E62" w:rsidRPr="00172FB2" w:rsidRDefault="00EF4E62" w:rsidP="00EF4E62"/>
    <w:p w:rsidR="00EF4E62" w:rsidRPr="00172FB2" w:rsidRDefault="00EF4E62" w:rsidP="00EF4E62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kern w:val="0"/>
          <w:sz w:val="44"/>
          <w:szCs w:val="44"/>
        </w:rPr>
      </w:pPr>
      <w:r w:rsidRPr="00172FB2">
        <w:rPr>
          <w:rFonts w:hint="eastAsia"/>
          <w:b/>
          <w:sz w:val="44"/>
          <w:szCs w:val="44"/>
        </w:rPr>
        <w:t>认定</w:t>
      </w:r>
      <w:hyperlink r:id="rId4" w:history="1">
        <w:r w:rsidRPr="00172FB2">
          <w:rPr>
            <w:rFonts w:hint="eastAsia"/>
            <w:b/>
            <w:sz w:val="44"/>
            <w:szCs w:val="44"/>
          </w:rPr>
          <w:t>工伤</w:t>
        </w:r>
      </w:hyperlink>
      <w:r w:rsidRPr="00172FB2">
        <w:rPr>
          <w:rFonts w:ascii="Times New Roman" w:eastAsia="方正小标宋简体" w:hAnsi="Times New Roman" w:cs="Times New Roman" w:hint="eastAsia"/>
          <w:b/>
          <w:kern w:val="0"/>
          <w:sz w:val="44"/>
          <w:szCs w:val="44"/>
        </w:rPr>
        <w:t>决定书</w:t>
      </w:r>
    </w:p>
    <w:p w:rsidR="00EF4E62" w:rsidRPr="00172FB2" w:rsidRDefault="00EF4E62" w:rsidP="00EF4E62">
      <w:pPr>
        <w:widowControl/>
        <w:shd w:val="clear" w:color="auto" w:fill="FFFFFF"/>
        <w:spacing w:line="400" w:lineRule="atLeast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申请人：　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职工姓名：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   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性别：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  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年龄：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身份证号码：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用人单位：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             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职业/工种/工作岗位：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事故时间：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 xml:space="preserve">  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 xml:space="preserve"> 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月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 xml:space="preserve"> 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    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事故地点：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诊断时间：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 xml:space="preserve"> 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 xml:space="preserve">  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    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受伤害部位/职业病名称：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受伤害经过、医疗救治的基本情况和诊断结论：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　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 xml:space="preserve"> 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　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 xml:space="preserve">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　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 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日受理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    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   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的工伤认定申请后，根据提交的材料调查核实情况如下：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  <w:r w:rsidRPr="00172FB2">
        <w:rPr>
          <w:rFonts w:ascii="微软雅黑" w:eastAsia="微软雅黑" w:hAnsi="微软雅黑" w:cs="宋体" w:hint="eastAsia"/>
          <w:kern w:val="0"/>
          <w:sz w:val="24"/>
          <w:szCs w:val="24"/>
        </w:rPr>
        <w:t>        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 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同志受到的事故伤害（或患职业病），符合《工伤保险条例》第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条第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款第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 xml:space="preserve">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项之规定，属于工伤认定范围，现予以认定（或视同）为工伤。</w:t>
      </w:r>
    </w:p>
    <w:p w:rsidR="00EF4E62" w:rsidRPr="00172FB2" w:rsidRDefault="00EF4E62" w:rsidP="00EF4E62">
      <w:pPr>
        <w:widowControl/>
        <w:shd w:val="clear" w:color="auto" w:fill="FFFFFF"/>
        <w:spacing w:line="640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如对本工伤认定决定不服的，可自接到本决定书之日起60日内向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  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申请行政复议，或者向人民法院提起行政诉讼。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EF4E62" w:rsidRPr="00172FB2" w:rsidRDefault="00EF4E62" w:rsidP="00EF4E62">
      <w:pPr>
        <w:widowControl/>
        <w:shd w:val="clear" w:color="auto" w:fill="FFFFFF"/>
        <w:wordWrap w:val="0"/>
        <w:spacing w:line="375" w:lineRule="atLeast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（工伤认定专用章）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</w:t>
      </w:r>
    </w:p>
    <w:p w:rsidR="00EF4E62" w:rsidRPr="00172FB2" w:rsidRDefault="00EF4E62" w:rsidP="00EF4E62">
      <w:pPr>
        <w:widowControl/>
        <w:shd w:val="clear" w:color="auto" w:fill="FFFFFF"/>
        <w:wordWrap w:val="0"/>
        <w:spacing w:line="375" w:lineRule="atLeast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 </w:t>
      </w: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F4E62" w:rsidRPr="00172FB2" w:rsidRDefault="00EF4E62" w:rsidP="00EF4E6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注：本决定一式四份，社会保险行政部门、职工或者其近亲属、用人单位、社会保险经办机构各留存一份。</w:t>
      </w:r>
    </w:p>
    <w:p w:rsidR="00EF4E62" w:rsidRPr="00172FB2" w:rsidRDefault="00EF4E62" w:rsidP="00EF4E62"/>
    <w:p w:rsidR="003234B1" w:rsidRPr="00EF4E62" w:rsidRDefault="003234B1"/>
    <w:sectPr w:rsidR="003234B1" w:rsidRPr="00EF4E62" w:rsidSect="00323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E62"/>
    <w:rsid w:val="003234B1"/>
    <w:rsid w:val="00E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22.com/rendingwensh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2016-12-22T00:51:00Z</dcterms:created>
  <dcterms:modified xsi:type="dcterms:W3CDTF">2016-12-22T00:51:00Z</dcterms:modified>
</cp:coreProperties>
</file>