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left"/>
        <w:rPr>
          <w:rFonts w:hint="eastAsia" w:eastAsia="方正小标宋简体"/>
          <w:sz w:val="36"/>
          <w:szCs w:val="36"/>
        </w:rPr>
      </w:pPr>
      <w:r>
        <w:rPr>
          <w:rFonts w:hint="eastAsia" w:eastAsia="方正小标宋简体"/>
          <w:sz w:val="36"/>
          <w:szCs w:val="36"/>
        </w:rPr>
        <w:t>附件3</w:t>
      </w:r>
    </w:p>
    <w:p>
      <w:pPr>
        <w:jc w:val="center"/>
        <w:rPr>
          <w:rFonts w:hint="eastAsia" w:ascii="文星简小标宋" w:eastAsia="文星简小标宋"/>
          <w:sz w:val="44"/>
          <w:szCs w:val="44"/>
        </w:rPr>
      </w:pPr>
      <w:r>
        <w:rPr>
          <w:rFonts w:hint="eastAsia" w:ascii="文星简小标宋" w:eastAsia="文星简小标宋"/>
          <w:sz w:val="44"/>
          <w:szCs w:val="44"/>
        </w:rPr>
        <w:t>2018年度“131”创新型人才培养工程</w:t>
      </w:r>
    </w:p>
    <w:p>
      <w:pPr>
        <w:jc w:val="center"/>
        <w:rPr>
          <w:rFonts w:hint="eastAsia" w:ascii="文星简小标宋" w:eastAsia="文星简小标宋"/>
          <w:color w:val="000000"/>
          <w:sz w:val="32"/>
          <w:szCs w:val="32"/>
        </w:rPr>
      </w:pPr>
      <w:r>
        <w:rPr>
          <w:rFonts w:hint="eastAsia" w:ascii="文星简小标宋" w:eastAsia="文星简小标宋"/>
          <w:sz w:val="44"/>
          <w:szCs w:val="44"/>
        </w:rPr>
        <w:t>第一层次人选资助经费请款函</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市引进人才综合服务中心：</w:t>
      </w:r>
    </w:p>
    <w:p>
      <w:pPr>
        <w:ind w:firstLine="640" w:firstLineChars="200"/>
      </w:pPr>
      <w:r>
        <w:rPr>
          <w:rFonts w:hint="eastAsia" w:ascii="仿宋_GB2312" w:eastAsia="仿宋_GB2312"/>
          <w:sz w:val="32"/>
          <w:szCs w:val="32"/>
        </w:rPr>
        <w:t>我单位</w:t>
      </w:r>
      <w:r>
        <w:rPr>
          <w:rFonts w:hint="eastAsia" w:ascii="仿宋_GB2312" w:hAnsi="仿宋_GB2312" w:eastAsia="仿宋_GB2312"/>
          <w:sz w:val="32"/>
          <w:szCs w:val="32"/>
        </w:rPr>
        <w:t>×××已被评为2018年度</w:t>
      </w:r>
      <w:r>
        <w:rPr>
          <w:rFonts w:hint="eastAsia" w:ascii="仿宋_GB2312" w:eastAsia="仿宋_GB2312"/>
          <w:sz w:val="32"/>
          <w:szCs w:val="32"/>
        </w:rPr>
        <w:t>“131”创新型人才培养工程第一层次人选，现为其申请划拨专项资助经费</w:t>
      </w:r>
      <w:r>
        <w:rPr>
          <w:rFonts w:hint="eastAsia" w:ascii="仿宋_GB2312" w:hAnsi="仿宋_GB2312" w:eastAsia="仿宋_GB2312"/>
          <w:sz w:val="32"/>
          <w:szCs w:val="32"/>
        </w:rPr>
        <w:t>×××</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专此致函，请予支持。</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用人单位账户户名：</w:t>
      </w:r>
    </w:p>
    <w:p>
      <w:pPr>
        <w:ind w:firstLine="640" w:firstLineChars="200"/>
        <w:rPr>
          <w:rFonts w:ascii="仿宋_GB2312" w:eastAsia="仿宋_GB2312"/>
          <w:sz w:val="32"/>
          <w:szCs w:val="32"/>
        </w:rPr>
      </w:pPr>
      <w:r>
        <w:rPr>
          <w:rFonts w:hint="eastAsia" w:ascii="仿宋_GB2312" w:eastAsia="仿宋_GB2312"/>
          <w:sz w:val="32"/>
          <w:szCs w:val="32"/>
        </w:rPr>
        <w:t>开户行名称：</w:t>
      </w:r>
    </w:p>
    <w:p>
      <w:pPr>
        <w:ind w:firstLine="640" w:firstLineChars="200"/>
        <w:rPr>
          <w:rFonts w:ascii="仿宋_GB2312" w:eastAsia="仿宋_GB2312"/>
          <w:sz w:val="32"/>
          <w:szCs w:val="32"/>
        </w:rPr>
      </w:pPr>
      <w:r>
        <w:rPr>
          <w:rFonts w:hint="eastAsia" w:ascii="仿宋_GB2312" w:eastAsia="仿宋_GB2312"/>
          <w:sz w:val="32"/>
          <w:szCs w:val="32"/>
        </w:rPr>
        <w:t>账号：</w:t>
      </w:r>
    </w:p>
    <w:p>
      <w:pPr>
        <w:ind w:firstLine="640" w:firstLineChars="200"/>
        <w:rPr>
          <w:rFonts w:ascii="仿宋_GB2312" w:eastAsia="仿宋_GB2312"/>
          <w:sz w:val="32"/>
          <w:szCs w:val="32"/>
        </w:rPr>
      </w:pPr>
      <w:bookmarkStart w:id="0" w:name="OLE_LINK5"/>
      <w:bookmarkStart w:id="1" w:name="OLE_LINK4"/>
      <w:r>
        <w:rPr>
          <w:rFonts w:hint="eastAsia" w:ascii="仿宋_GB2312" w:eastAsia="仿宋_GB2312"/>
          <w:sz w:val="32"/>
          <w:szCs w:val="32"/>
        </w:rPr>
        <w:t>联系</w:t>
      </w:r>
      <w:bookmarkEnd w:id="0"/>
      <w:bookmarkEnd w:id="1"/>
      <w:r>
        <w:rPr>
          <w:rFonts w:hint="eastAsia" w:ascii="仿宋_GB2312" w:eastAsia="仿宋_GB2312"/>
          <w:sz w:val="32"/>
          <w:szCs w:val="32"/>
        </w:rPr>
        <w:t>人：            联系电话：</w:t>
      </w:r>
    </w:p>
    <w:p>
      <w:pPr>
        <w:ind w:firstLine="6400" w:firstLineChars="2000"/>
        <w:rPr>
          <w:rFonts w:ascii="仿宋_GB2312" w:eastAsia="仿宋_GB2312"/>
          <w:sz w:val="32"/>
          <w:szCs w:val="32"/>
        </w:rPr>
      </w:pPr>
    </w:p>
    <w:p>
      <w:pPr>
        <w:ind w:firstLine="5440" w:firstLineChars="1700"/>
        <w:rPr>
          <w:rFonts w:ascii="仿宋_GB2312" w:eastAsia="仿宋_GB2312"/>
          <w:sz w:val="32"/>
          <w:szCs w:val="32"/>
        </w:rPr>
      </w:pPr>
      <w:r>
        <w:rPr>
          <w:rFonts w:hint="eastAsia" w:ascii="仿宋_GB2312" w:eastAsia="仿宋_GB2312"/>
          <w:sz w:val="32"/>
          <w:szCs w:val="32"/>
        </w:rPr>
        <w:t>（用人单位盖章）</w:t>
      </w:r>
    </w:p>
    <w:p>
      <w:pPr>
        <w:ind w:left="6497" w:leftChars="46" w:hanging="6400" w:hangingChars="2000"/>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（资助经费分两次进行划拨，均拨付至此账号，如有变更，请提前告知）</w:t>
      </w:r>
    </w:p>
    <w:p>
      <w:pPr>
        <w:adjustRightInd w:val="0"/>
        <w:spacing w:line="600" w:lineRule="exact"/>
        <w:jc w:val="center"/>
        <w:rPr>
          <w:rFonts w:hint="eastAsia" w:eastAsia="方正小标宋简体"/>
          <w:sz w:val="36"/>
          <w:szCs w:val="36"/>
        </w:rPr>
      </w:pPr>
    </w:p>
    <w:p>
      <w:pPr>
        <w:adjustRightInd w:val="0"/>
        <w:spacing w:line="600" w:lineRule="exact"/>
        <w:jc w:val="center"/>
        <w:rPr>
          <w:rFonts w:hint="eastAsia" w:eastAsia="方正小标宋简体"/>
          <w:sz w:val="36"/>
          <w:szCs w:val="36"/>
        </w:rPr>
      </w:pPr>
    </w:p>
    <w:p>
      <w:pPr>
        <w:jc w:val="center"/>
        <w:rPr>
          <w:rFonts w:hint="eastAsia" w:ascii="方正小标宋简体" w:eastAsia="方正小标宋简体"/>
          <w:sz w:val="32"/>
          <w:szCs w:val="32"/>
        </w:rPr>
      </w:pPr>
      <w:bookmarkStart w:id="2" w:name="_Hlk522267982"/>
      <w:r>
        <w:rPr>
          <w:rFonts w:ascii="方正小标宋简体" w:eastAsia="方正小标宋简体"/>
          <w:sz w:val="44"/>
          <w:szCs w:val="44"/>
        </w:rPr>
        <w:br w:type="page"/>
      </w:r>
    </w:p>
    <w:p>
      <w:pPr>
        <w:jc w:val="center"/>
        <w:rPr>
          <w:rFonts w:hint="eastAsia" w:ascii="文星简小标宋" w:eastAsia="文星简小标宋"/>
          <w:sz w:val="44"/>
          <w:szCs w:val="44"/>
        </w:rPr>
      </w:pPr>
      <w:r>
        <w:rPr>
          <w:rFonts w:hint="eastAsia" w:ascii="文星简小标宋" w:eastAsia="文星简小标宋"/>
          <w:sz w:val="44"/>
          <w:szCs w:val="44"/>
        </w:rPr>
        <w:t>“131”人选</w:t>
      </w:r>
      <w:bookmarkEnd w:id="2"/>
      <w:r>
        <w:rPr>
          <w:rFonts w:hint="eastAsia" w:ascii="文星简小标宋" w:eastAsia="文星简小标宋"/>
          <w:sz w:val="44"/>
          <w:szCs w:val="44"/>
        </w:rPr>
        <w:t>请款函填写注意事项</w:t>
      </w:r>
    </w:p>
    <w:p>
      <w:pPr>
        <w:rPr>
          <w:rFonts w:ascii="仿宋" w:hAnsi="仿宋" w:eastAsia="仿宋"/>
          <w:sz w:val="32"/>
          <w:szCs w:val="32"/>
        </w:rPr>
      </w:pP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本次“</w:t>
      </w:r>
      <w:r>
        <w:rPr>
          <w:rFonts w:eastAsia="仿宋_GB2312"/>
          <w:sz w:val="32"/>
          <w:szCs w:val="32"/>
        </w:rPr>
        <w:t>131</w:t>
      </w:r>
      <w:r>
        <w:rPr>
          <w:rFonts w:ascii="仿宋_GB2312" w:hAnsi="仿宋_GB2312" w:eastAsia="仿宋_GB2312"/>
          <w:sz w:val="32"/>
          <w:szCs w:val="32"/>
        </w:rPr>
        <w:t>”人选</w:t>
      </w:r>
      <w:r>
        <w:rPr>
          <w:rFonts w:hint="eastAsia" w:ascii="仿宋_GB2312" w:hAnsi="仿宋_GB2312" w:eastAsia="仿宋_GB2312"/>
          <w:sz w:val="32"/>
          <w:szCs w:val="32"/>
        </w:rPr>
        <w:t>资助经费将按以往方式进行划拨，请各单位认真阅读以下注意事项，填报好请款函，及时报送至市引进人才综合服务中心。</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一、通过集团公司申报的人选，请填写集团账号信息。（如：天津渤化永利化工股份有限公司人选由天津渤海化工有限责任公司推荐申报，请款函需由天津渤海化工有限责任公司填报）</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二、通过区人力社保局申报的人选，请填写区人力社保局账号信息。（如：天津智能网联汽车产业研究院人选由东丽区人社局申报，请款函需由东丽区人力社保局填报）</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三、其他人选，请填写人选所在单位账号信息。</w:t>
      </w:r>
    </w:p>
    <w:p>
      <w:pPr>
        <w:adjustRightInd w:val="0"/>
        <w:spacing w:line="600" w:lineRule="exact"/>
        <w:jc w:val="left"/>
        <w:rPr>
          <w:rFonts w:eastAsia="方正小标宋简体"/>
          <w:sz w:val="36"/>
          <w:szCs w:val="36"/>
        </w:rPr>
      </w:pPr>
    </w:p>
    <w:p>
      <w:pPr>
        <w:adjustRightInd w:val="0"/>
        <w:spacing w:line="600" w:lineRule="exact"/>
        <w:jc w:val="left"/>
        <w:rPr>
          <w:rFonts w:eastAsia="方正小标宋简体"/>
          <w:sz w:val="36"/>
          <w:szCs w:val="36"/>
        </w:rPr>
      </w:pPr>
    </w:p>
    <w:p>
      <w:pPr>
        <w:adjustRightInd w:val="0"/>
        <w:spacing w:line="600" w:lineRule="exact"/>
        <w:jc w:val="left"/>
        <w:rPr>
          <w:rFonts w:eastAsia="方正小标宋简体"/>
          <w:sz w:val="36"/>
          <w:szCs w:val="36"/>
        </w:rPr>
      </w:pPr>
    </w:p>
    <w:p>
      <w:pPr>
        <w:adjustRightInd w:val="0"/>
        <w:spacing w:line="600" w:lineRule="exact"/>
        <w:jc w:val="left"/>
        <w:rPr>
          <w:rFonts w:eastAsia="方正小标宋简体"/>
          <w:sz w:val="36"/>
          <w:szCs w:val="36"/>
        </w:rPr>
      </w:pPr>
    </w:p>
    <w:p>
      <w:pPr>
        <w:adjustRightInd w:val="0"/>
        <w:spacing w:line="600" w:lineRule="exact"/>
        <w:jc w:val="left"/>
        <w:rPr>
          <w:rFonts w:eastAsia="方正小标宋简体"/>
          <w:sz w:val="36"/>
          <w:szCs w:val="36"/>
        </w:rPr>
      </w:pPr>
    </w:p>
    <w:p>
      <w:pPr>
        <w:adjustRightInd w:val="0"/>
        <w:spacing w:line="600" w:lineRule="exact"/>
        <w:jc w:val="left"/>
        <w:rPr>
          <w:rFonts w:eastAsia="方正小标宋简体"/>
          <w:sz w:val="36"/>
          <w:szCs w:val="36"/>
        </w:rPr>
      </w:pPr>
    </w:p>
    <w:p>
      <w:pPr>
        <w:adjustRightInd w:val="0"/>
        <w:spacing w:line="600" w:lineRule="exact"/>
        <w:jc w:val="left"/>
        <w:rPr>
          <w:rFonts w:eastAsia="方正小标宋简体"/>
          <w:sz w:val="36"/>
          <w:szCs w:val="36"/>
        </w:rPr>
      </w:pPr>
    </w:p>
    <w:p>
      <w:pPr>
        <w:adjustRightInd w:val="0"/>
        <w:spacing w:line="600" w:lineRule="exact"/>
        <w:jc w:val="left"/>
        <w:rPr>
          <w:rFonts w:eastAsia="方正小标宋简体"/>
          <w:sz w:val="36"/>
          <w:szCs w:val="36"/>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07460"/>
    <w:rsid w:val="5F00746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2018-08-29T05:44:00Z</dcterms:created>
  <dc:creator>张三月</dc:creator>
  <cp:lastModifiedBy>张三月</cp:lastModifiedBy>
  <dcterms:modified xsi:type="dcterms:W3CDTF">2018-08-29T05:45:11Z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