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F4" w:rsidRPr="00172FB2" w:rsidRDefault="003542F4" w:rsidP="003542F4">
      <w:pPr>
        <w:widowControl/>
        <w:shd w:val="clear" w:color="auto" w:fill="FFFFFF"/>
        <w:spacing w:line="525" w:lineRule="atLeast"/>
        <w:ind w:right="480"/>
        <w:jc w:val="right"/>
        <w:rPr>
          <w:rFonts w:ascii="微软雅黑" w:eastAsia="微软雅黑" w:hAnsi="微软雅黑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编号： </w:t>
      </w:r>
      <w:r w:rsidRPr="00172FB2">
        <w:rPr>
          <w:rFonts w:ascii="微软雅黑" w:eastAsia="微软雅黑" w:hAnsi="微软雅黑" w:cs="宋体" w:hint="eastAsia"/>
          <w:kern w:val="0"/>
          <w:sz w:val="32"/>
          <w:szCs w:val="32"/>
        </w:rPr>
        <w:t>    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  <w:r w:rsidRPr="00172FB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工伤认定申请表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申请人：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受伤害职工：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申请人与受伤害职工关系：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1050" w:firstLine="336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填表日期：   年    月    日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tbl>
      <w:tblPr>
        <w:tblW w:w="10187" w:type="dxa"/>
        <w:tblInd w:w="-6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"/>
        <w:gridCol w:w="1420"/>
        <w:gridCol w:w="1264"/>
        <w:gridCol w:w="154"/>
        <w:gridCol w:w="1285"/>
        <w:gridCol w:w="360"/>
        <w:gridCol w:w="623"/>
        <w:gridCol w:w="305"/>
        <w:gridCol w:w="1538"/>
        <w:gridCol w:w="17"/>
        <w:gridCol w:w="434"/>
        <w:gridCol w:w="1797"/>
      </w:tblGrid>
      <w:tr w:rsidR="003542F4" w:rsidRPr="00172FB2" w:rsidTr="003741C0"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lastRenderedPageBreak/>
              <w:t>职工姓名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年  月  日</w:t>
            </w:r>
          </w:p>
        </w:tc>
      </w:tr>
      <w:tr w:rsidR="003542F4" w:rsidRPr="00172FB2" w:rsidTr="003741C0"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2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</w:tr>
      <w:tr w:rsidR="003542F4" w:rsidRPr="00172FB2" w:rsidTr="003741C0"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家庭地址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2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</w:tr>
      <w:tr w:rsidR="003542F4" w:rsidRPr="00172FB2" w:rsidTr="003741C0"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2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</w:tr>
      <w:tr w:rsidR="003542F4" w:rsidRPr="00172FB2" w:rsidTr="003741C0"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2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</w:tr>
      <w:tr w:rsidR="003542F4" w:rsidRPr="00172FB2" w:rsidTr="003741C0"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职业、工种或工作岗位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参加工作</w:t>
            </w:r>
          </w:p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时</w:t>
            </w:r>
            <w:r w:rsidRPr="00172FB2"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  <w:t>    </w:t>
            </w: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间</w:t>
            </w:r>
          </w:p>
        </w:tc>
        <w:tc>
          <w:tcPr>
            <w:tcW w:w="22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</w:tr>
      <w:tr w:rsidR="003542F4" w:rsidRPr="00172FB2" w:rsidTr="003741C0"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事故时间、地点及主要原因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诊断时间</w:t>
            </w:r>
          </w:p>
        </w:tc>
        <w:tc>
          <w:tcPr>
            <w:tcW w:w="22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</w:tr>
      <w:tr w:rsidR="003542F4" w:rsidRPr="00172FB2" w:rsidTr="003741C0"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受伤害部位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职业病名称</w:t>
            </w:r>
          </w:p>
        </w:tc>
        <w:tc>
          <w:tcPr>
            <w:tcW w:w="22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</w:tr>
      <w:tr w:rsidR="003542F4" w:rsidRPr="00172FB2" w:rsidTr="003741C0"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接触职业病危害岗位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接触职业病危害时间</w:t>
            </w:r>
          </w:p>
        </w:tc>
        <w:tc>
          <w:tcPr>
            <w:tcW w:w="22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</w:tr>
      <w:tr w:rsidR="003542F4" w:rsidRPr="00172FB2" w:rsidTr="003741C0">
        <w:trPr>
          <w:trHeight w:val="5928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受伤害经过简述（可附页）</w:t>
            </w: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775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  <w:p w:rsidR="003542F4" w:rsidRPr="00172FB2" w:rsidRDefault="003542F4" w:rsidP="003741C0">
            <w:pPr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</w:tr>
      <w:tr w:rsidR="003542F4" w:rsidRPr="00172FB2" w:rsidTr="003741C0">
        <w:trPr>
          <w:trHeight w:val="2815"/>
        </w:trPr>
        <w:tc>
          <w:tcPr>
            <w:tcW w:w="10167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lastRenderedPageBreak/>
              <w:t>申请事项：</w:t>
            </w: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                         申请人签字：</w:t>
            </w: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                                     年    月   日</w:t>
            </w:r>
          </w:p>
        </w:tc>
      </w:tr>
      <w:tr w:rsidR="003542F4" w:rsidRPr="00172FB2" w:rsidTr="003741C0">
        <w:trPr>
          <w:trHeight w:val="2964"/>
        </w:trPr>
        <w:tc>
          <w:tcPr>
            <w:tcW w:w="10167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用人单位意见：</w:t>
            </w: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                             </w:t>
            </w: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                        经办人签字</w:t>
            </w: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                            （公章）</w:t>
            </w: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                                     年</w:t>
            </w:r>
            <w:r w:rsidRPr="00172FB2"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  <w:t>    </w:t>
            </w: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 月</w:t>
            </w:r>
            <w:r w:rsidRPr="00172FB2"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  <w:t>    </w:t>
            </w: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日</w:t>
            </w:r>
          </w:p>
        </w:tc>
      </w:tr>
      <w:tr w:rsidR="003542F4" w:rsidRPr="00172FB2" w:rsidTr="003741C0">
        <w:trPr>
          <w:trHeight w:val="271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社会保险行政部门审查资料和受理意见</w:t>
            </w:r>
          </w:p>
        </w:tc>
        <w:tc>
          <w:tcPr>
            <w:tcW w:w="917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   </w:t>
            </w: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                        </w:t>
            </w: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                    经办人签字</w:t>
            </w: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                              年    月  日                                                                        </w:t>
            </w:r>
          </w:p>
        </w:tc>
      </w:tr>
      <w:tr w:rsidR="003542F4" w:rsidRPr="00172FB2" w:rsidTr="003741C0">
        <w:trPr>
          <w:trHeight w:val="2485"/>
        </w:trPr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917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                   </w:t>
            </w: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                     负责人签字</w:t>
            </w: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                            （公章）</w:t>
            </w: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                                     年</w:t>
            </w:r>
            <w:r w:rsidRPr="00172FB2"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  <w:t>    </w:t>
            </w: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 月</w:t>
            </w:r>
            <w:r w:rsidRPr="00172FB2"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  <w:t>    </w:t>
            </w: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 xml:space="preserve"> 日</w:t>
            </w:r>
          </w:p>
        </w:tc>
      </w:tr>
      <w:tr w:rsidR="003542F4" w:rsidRPr="00172FB2" w:rsidTr="003741C0">
        <w:trPr>
          <w:trHeight w:val="1823"/>
        </w:trPr>
        <w:tc>
          <w:tcPr>
            <w:tcW w:w="10167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172FB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备注：</w:t>
            </w:r>
          </w:p>
          <w:p w:rsidR="003542F4" w:rsidRPr="00172FB2" w:rsidRDefault="003542F4" w:rsidP="003741C0">
            <w:pPr>
              <w:widowControl/>
              <w:shd w:val="clear" w:color="auto" w:fill="FFFFFF"/>
              <w:spacing w:line="525" w:lineRule="atLeas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</w:tr>
      <w:tr w:rsidR="003542F4" w:rsidRPr="00172FB2" w:rsidTr="003741C0">
        <w:trPr>
          <w:trHeight w:val="6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2F4" w:rsidRPr="00172FB2" w:rsidRDefault="003542F4" w:rsidP="003741C0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2F4" w:rsidRPr="00172FB2" w:rsidRDefault="003542F4" w:rsidP="003741C0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2F4" w:rsidRPr="00172FB2" w:rsidRDefault="003542F4" w:rsidP="003741C0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2F4" w:rsidRPr="00172FB2" w:rsidRDefault="003542F4" w:rsidP="003741C0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2F4" w:rsidRPr="00172FB2" w:rsidRDefault="003542F4" w:rsidP="003741C0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2F4" w:rsidRPr="00172FB2" w:rsidRDefault="003542F4" w:rsidP="003741C0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2F4" w:rsidRPr="00172FB2" w:rsidRDefault="003542F4" w:rsidP="003741C0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2F4" w:rsidRPr="00172FB2" w:rsidRDefault="003542F4" w:rsidP="003741C0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2F4" w:rsidRPr="00172FB2" w:rsidRDefault="003542F4" w:rsidP="003741C0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2F4" w:rsidRPr="00172FB2" w:rsidRDefault="003542F4" w:rsidP="003741C0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61315" w:rsidRDefault="00C61315" w:rsidP="003542F4">
      <w:pPr>
        <w:widowControl/>
        <w:shd w:val="clear" w:color="auto" w:fill="FFFFFF"/>
        <w:spacing w:line="52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填表说明：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1.用钢笔或签字笔填写，字体工整清楚。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2.申请人为用人单位的，在首页申请人处加盖单位公章。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3.受伤害部位一栏填写受伤害的具体部位。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4.诊断时间一栏，职业病者，按职业病确诊时间填写；受伤或死亡的，按初诊时间填写。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5.受伤害经过简述，应写明事故发生的时间、地点，当时所从事的工作，受伤害的原因以及伤害部位和程度。职业病患者应写明在何单位从事何种有害作业，起止时间，确诊结果。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6.申请人提出工伤认定申请时，应当提交受伤害职工的居民身份证；医疗机构出具的职工受伤害时初诊诊断证明书，或者依法承担职业病诊断的医疗机构出具的职业病诊断证明书（或者职业病诊断鉴定书）；职工受伤害或者诊断患职业病时与用人单位之间的劳动、聘用合同或者其他存在劳动、人事关系的证明。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有下列情形之一的，还应当分别提交相应证据：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150" w:firstLine="48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（一）职工死亡的，提交死亡证明；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150" w:firstLine="48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（二）在工作时间和工作场所内，因履行工作职责受到暴力等意外伤害的，提交公安部门的证明或者其他相关证明；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150" w:firstLine="48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lastRenderedPageBreak/>
        <w:t>（三）因工外出期间，由于工作原因受到伤害或者发生事故下落不明的，提交公安部门的证明或者相关部门的证明；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150" w:firstLine="48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（四）上下班途中，受到非本人主要责任的交通事故或者城市轨道交通、客运轮渡、火车事故伤害的，提交公安机关交通管理部门或者其他相关部门的证明；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150" w:firstLine="48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（五）在工作时间和工作岗位，突发疾病死亡或者在48小时之内经抢救无效死亡的，提交医疗机构的抢救证明；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150" w:firstLine="48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（六）在抢险救灾等维护国家利益、公共利益活动中受到伤害的，提交民政部门或者其他相关部门的证明；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150" w:firstLine="48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（七）属于因战、因公负伤致残的转业、复员军人，旧伤复发的，提交《革命伤残军人证》以及劳动能力鉴定机构对旧伤复发的确认。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7.申请事项栏，应写明受伤害职工或者其近亲属、工会组织提出工伤认定申请并签字。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8.用人单位意见栏，应签署是否同意申请工伤，所填情况是否属实，经办人签字并加盖单位公章。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9.社会保险行政部门审查资料和受理意见栏，应填写补正材料或是否受理的意见。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华文仿宋" w:eastAsia="华文仿宋" w:hAnsi="华文仿宋" w:cs="宋体" w:hint="eastAsia"/>
          <w:kern w:val="0"/>
          <w:sz w:val="32"/>
          <w:szCs w:val="32"/>
        </w:rPr>
        <w:t>10.此表一式二份，社会保险行政部门、申请人各留存一份。</w:t>
      </w:r>
    </w:p>
    <w:p w:rsidR="003542F4" w:rsidRPr="00172FB2" w:rsidRDefault="003542F4" w:rsidP="003542F4">
      <w:pPr>
        <w:widowControl/>
        <w:shd w:val="clear" w:color="auto" w:fill="FFFFFF"/>
        <w:spacing w:line="52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234B1" w:rsidRPr="003542F4" w:rsidRDefault="003234B1"/>
    <w:sectPr w:rsidR="003234B1" w:rsidRPr="003542F4" w:rsidSect="00323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538" w:rsidRDefault="00200538" w:rsidP="003542F4">
      <w:r>
        <w:separator/>
      </w:r>
    </w:p>
  </w:endnote>
  <w:endnote w:type="continuationSeparator" w:id="1">
    <w:p w:rsidR="00200538" w:rsidRDefault="00200538" w:rsidP="0035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538" w:rsidRDefault="00200538" w:rsidP="003542F4">
      <w:r>
        <w:separator/>
      </w:r>
    </w:p>
  </w:footnote>
  <w:footnote w:type="continuationSeparator" w:id="1">
    <w:p w:rsidR="00200538" w:rsidRDefault="00200538" w:rsidP="00354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A76"/>
    <w:rsid w:val="00200538"/>
    <w:rsid w:val="003234B1"/>
    <w:rsid w:val="003542F4"/>
    <w:rsid w:val="00594A76"/>
    <w:rsid w:val="006516D0"/>
    <w:rsid w:val="00845556"/>
    <w:rsid w:val="00C61315"/>
    <w:rsid w:val="00EE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2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2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4294967292</TotalTime>
  <Pages>5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2016-12-22T00:53:00Z</dcterms:created>
  <dcterms:modified xsi:type="dcterms:W3CDTF">2016-12-22T01:59:00Z</dcterms:modified>
</cp:coreProperties>
</file>