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EE0" w:rsidRDefault="005A0EE0">
      <w:bookmarkStart w:id="0" w:name="_GoBack"/>
      <w:bookmarkEnd w:id="0"/>
    </w:p>
    <w:p w:rsidR="00EF5903" w:rsidRPr="00EF5903" w:rsidRDefault="00EF5903" w:rsidP="00EF5903">
      <w:pPr>
        <w:jc w:val="center"/>
        <w:rPr>
          <w:rFonts w:ascii="华文中宋" w:eastAsia="华文中宋" w:hAnsi="华文中宋"/>
          <w:sz w:val="36"/>
          <w:szCs w:val="36"/>
        </w:rPr>
      </w:pPr>
      <w:r w:rsidRPr="00EF5903">
        <w:rPr>
          <w:rFonts w:ascii="华文中宋" w:eastAsia="华文中宋" w:hAnsi="华文中宋" w:hint="eastAsia"/>
          <w:sz w:val="36"/>
          <w:szCs w:val="36"/>
        </w:rPr>
        <w:t>劳动者个人用工备案信息线上查询操作方法</w:t>
      </w:r>
    </w:p>
    <w:p w:rsidR="00EF5903" w:rsidRPr="004433AE" w:rsidRDefault="00EF5903" w:rsidP="00EF5903">
      <w:pPr>
        <w:spacing w:line="580" w:lineRule="exact"/>
        <w:jc w:val="center"/>
        <w:rPr>
          <w:rFonts w:ascii="华文中宋" w:eastAsia="华文中宋" w:hAnsi="华文中宋"/>
          <w:sz w:val="44"/>
          <w:szCs w:val="44"/>
        </w:rPr>
      </w:pPr>
    </w:p>
    <w:p w:rsidR="00EF5903" w:rsidRDefault="00EF5903" w:rsidP="00EF5903">
      <w:pPr>
        <w:spacing w:line="5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劳动用工备案信息提供门户网站、手机APP和自助服务终端查询，操作方法为：</w:t>
      </w:r>
    </w:p>
    <w:p w:rsidR="00EF5903" w:rsidRDefault="00EF5903" w:rsidP="00EF5903">
      <w:pPr>
        <w:tabs>
          <w:tab w:val="left" w:pos="885"/>
        </w:tabs>
        <w:ind w:firstLineChars="200" w:firstLine="643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1</w:t>
      </w:r>
      <w:r w:rsidRPr="00C04F41">
        <w:rPr>
          <w:rFonts w:ascii="仿宋" w:eastAsia="仿宋" w:hAnsi="仿宋" w:hint="eastAsia"/>
          <w:b/>
          <w:sz w:val="32"/>
          <w:szCs w:val="32"/>
        </w:rPr>
        <w:t>.门户网站</w:t>
      </w:r>
      <w:r>
        <w:rPr>
          <w:rFonts w:ascii="仿宋" w:eastAsia="仿宋" w:hAnsi="仿宋" w:hint="eastAsia"/>
          <w:b/>
          <w:sz w:val="32"/>
          <w:szCs w:val="32"/>
        </w:rPr>
        <w:t>查询</w:t>
      </w:r>
      <w:r w:rsidRPr="00C04F41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通过浏览器登陆“内蒙古人力资源和社会保障网”进行查询。</w:t>
      </w:r>
    </w:p>
    <w:p w:rsidR="00EF5903" w:rsidRPr="00B02125" w:rsidRDefault="00EF5903" w:rsidP="00EF5903">
      <w:pPr>
        <w:tabs>
          <w:tab w:val="left" w:pos="885"/>
        </w:tabs>
        <w:ind w:firstLineChars="200" w:firstLine="64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第一步：登陆网页后，点击“个人服务”菜单。</w:t>
      </w:r>
    </w:p>
    <w:p w:rsidR="00EF590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731E9B3" wp14:editId="70DF2B80">
            <wp:simplePos x="0" y="0"/>
            <wp:positionH relativeFrom="column">
              <wp:posOffset>542925</wp:posOffset>
            </wp:positionH>
            <wp:positionV relativeFrom="paragraph">
              <wp:posOffset>198755</wp:posOffset>
            </wp:positionV>
            <wp:extent cx="4607560" cy="2764790"/>
            <wp:effectExtent l="19050" t="19050" r="21590" b="16510"/>
            <wp:wrapSquare wrapText="bothSides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5903" w:rsidRPr="00A67C41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</w:p>
    <w:p w:rsidR="00EF5903" w:rsidRPr="00A67C41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第二步：进入“内蒙古12333”网上服务大厅后，在“我要查询”专栏中点击“我的备案信息”菜单，选中“用工备案查询”。</w:t>
      </w:r>
    </w:p>
    <w:p w:rsidR="00EF590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C94C589" wp14:editId="326AF24F">
            <wp:extent cx="4522924" cy="2757831"/>
            <wp:effectExtent l="19050" t="19050" r="11430" b="2349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353" cy="276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903" w:rsidRPr="00E6008F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第三步：弹出网上服务大厅“用户登录”界面后，查询者需实名注册，完成注册后能够实现“一网注册，全网通用”。</w:t>
      </w:r>
    </w:p>
    <w:p w:rsidR="00EF5903" w:rsidRPr="00350B00" w:rsidRDefault="00EF5903" w:rsidP="00EF590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 wp14:anchorId="4BDE9CDC" wp14:editId="36348DCC">
            <wp:simplePos x="0" y="0"/>
            <wp:positionH relativeFrom="page">
              <wp:posOffset>1571625</wp:posOffset>
            </wp:positionH>
            <wp:positionV relativeFrom="paragraph">
              <wp:posOffset>108585</wp:posOffset>
            </wp:positionV>
            <wp:extent cx="4420235" cy="2764790"/>
            <wp:effectExtent l="19050" t="19050" r="18415" b="16510"/>
            <wp:wrapSquare wrapText="bothSides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脑查询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5903" w:rsidRPr="00E6008F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008F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917B74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917B74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917B74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917B74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917B74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四步：登陆网上服务大厅（个人服务）后，点击“劳动服务就业”专栏中“备案查询”子菜单，即可查询工作单位名称、组织机构代码、营业执照、合同有效标记、终止解除原因、终止解除时间、经办日期等信息。</w:t>
      </w:r>
    </w:p>
    <w:p w:rsidR="00EF5903" w:rsidRPr="000056AB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193097D7" wp14:editId="783DC694">
            <wp:simplePos x="0" y="0"/>
            <wp:positionH relativeFrom="column">
              <wp:posOffset>664845</wp:posOffset>
            </wp:positionH>
            <wp:positionV relativeFrom="paragraph">
              <wp:posOffset>15875</wp:posOffset>
            </wp:positionV>
            <wp:extent cx="4424045" cy="2764790"/>
            <wp:effectExtent l="19050" t="19050" r="14605" b="16510"/>
            <wp:wrapThrough wrapText="bothSides">
              <wp:wrapPolygon edited="0">
                <wp:start x="-93" y="-149"/>
                <wp:lineTo x="-93" y="21580"/>
                <wp:lineTo x="21578" y="21580"/>
                <wp:lineTo x="21578" y="-149"/>
                <wp:lineTo x="-93" y="-149"/>
              </wp:wrapPolygon>
            </wp:wrapThrough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764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Default="00EF5903" w:rsidP="00EF5903">
      <w:pPr>
        <w:spacing w:line="58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EF5903" w:rsidRDefault="00EF5903" w:rsidP="00EF5903">
      <w:pPr>
        <w:spacing w:line="580" w:lineRule="exact"/>
        <w:ind w:firstLineChars="200" w:firstLine="643"/>
        <w:jc w:val="left"/>
        <w:rPr>
          <w:rFonts w:ascii="仿宋" w:eastAsia="仿宋" w:hAnsi="仿宋"/>
          <w:b/>
          <w:sz w:val="32"/>
          <w:szCs w:val="32"/>
        </w:rPr>
      </w:pPr>
    </w:p>
    <w:p w:rsidR="00EF5903" w:rsidRDefault="00EF5903" w:rsidP="00EF5903">
      <w:pPr>
        <w:spacing w:line="58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2.</w:t>
      </w:r>
      <w:r w:rsidRPr="00C04F41">
        <w:rPr>
          <w:rFonts w:ascii="仿宋" w:eastAsia="仿宋" w:hAnsi="仿宋" w:hint="eastAsia"/>
          <w:b/>
          <w:sz w:val="32"/>
          <w:szCs w:val="32"/>
        </w:rPr>
        <w:t>手机APP查询</w:t>
      </w:r>
      <w:r>
        <w:rPr>
          <w:rFonts w:ascii="仿宋" w:eastAsia="仿宋" w:hAnsi="仿宋" w:hint="eastAsia"/>
          <w:sz w:val="32"/>
          <w:szCs w:val="32"/>
        </w:rPr>
        <w:t>。安卓、苹果用户下载“内蒙古12333”手机客户端软件。</w:t>
      </w:r>
    </w:p>
    <w:p w:rsidR="00EF5903" w:rsidRDefault="00EF5903" w:rsidP="00EF5903">
      <w:pPr>
        <w:spacing w:line="5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第一步：打开“内蒙古12333”软件，首次使用需完成实名制注册，完成注册后能够实现“一网注册，全网通用”。</w:t>
      </w:r>
    </w:p>
    <w:p w:rsidR="00EF5903" w:rsidRDefault="00EF5903" w:rsidP="00EF5903">
      <w:pPr>
        <w:spacing w:line="5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0" wp14:anchorId="74F813CC" wp14:editId="6C1C7902">
            <wp:simplePos x="0" y="0"/>
            <wp:positionH relativeFrom="column">
              <wp:posOffset>1770380</wp:posOffset>
            </wp:positionH>
            <wp:positionV relativeFrom="paragraph">
              <wp:posOffset>78105</wp:posOffset>
            </wp:positionV>
            <wp:extent cx="1742400" cy="2887200"/>
            <wp:effectExtent l="19050" t="19050" r="10795" b="279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082640532280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rPr>
          <w:rFonts w:ascii="仿宋" w:eastAsia="仿宋" w:hAnsi="仿宋"/>
          <w:sz w:val="32"/>
          <w:szCs w:val="32"/>
        </w:rPr>
      </w:pPr>
    </w:p>
    <w:p w:rsidR="00EF5903" w:rsidRPr="00E61AE8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第二步：登陆后，点击“求职招聘”图标。</w:t>
      </w:r>
    </w:p>
    <w:p w:rsidR="00EF5903" w:rsidRPr="00E61AE8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B5B4454" wp14:editId="17591512">
            <wp:extent cx="1623600" cy="2887200"/>
            <wp:effectExtent l="19050" t="19050" r="15240" b="279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903" w:rsidRDefault="00EF5903" w:rsidP="00EF5903">
      <w:pPr>
        <w:tabs>
          <w:tab w:val="left" w:pos="838"/>
        </w:tabs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三步：点击“用工备案”图标，即可查询单位名称、合同起始日期、合同终止日期信息，继续点击可查询“用工备案明细”，详细了解该工作时间阶段内职工岗位工种、合同期限类型、社会保险情况、职业资格等级、单位工资报酬等。同时，为满足用户需求，还提供自定义查询服务功能，查询者可自定义查询某一时间段的用工备案信息。</w:t>
      </w:r>
    </w:p>
    <w:p w:rsidR="00EF590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F8A231D" wp14:editId="0171E5A2">
            <wp:extent cx="1623600" cy="2887200"/>
            <wp:effectExtent l="19050" t="19050" r="15240" b="279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机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288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903" w:rsidRDefault="00EF5903" w:rsidP="00EF5903">
      <w:pPr>
        <w:ind w:firstLineChars="200" w:firstLine="643"/>
        <w:rPr>
          <w:rFonts w:ascii="仿宋" w:eastAsia="仿宋" w:hAnsi="仿宋"/>
          <w:sz w:val="32"/>
          <w:szCs w:val="32"/>
        </w:rPr>
      </w:pPr>
      <w:r w:rsidRPr="00BA209D">
        <w:rPr>
          <w:rFonts w:ascii="仿宋" w:eastAsia="仿宋" w:hAnsi="仿宋" w:hint="eastAsia"/>
          <w:b/>
          <w:sz w:val="32"/>
          <w:szCs w:val="32"/>
        </w:rPr>
        <w:t>3.</w:t>
      </w:r>
      <w:r w:rsidRPr="00893377">
        <w:rPr>
          <w:rFonts w:ascii="仿宋" w:eastAsia="仿宋" w:hAnsi="仿宋" w:hint="eastAsia"/>
          <w:b/>
          <w:sz w:val="32"/>
          <w:szCs w:val="32"/>
        </w:rPr>
        <w:t>自助服务终端</w:t>
      </w:r>
      <w:r>
        <w:rPr>
          <w:rFonts w:ascii="仿宋" w:eastAsia="仿宋" w:hAnsi="仿宋" w:hint="eastAsia"/>
          <w:b/>
          <w:sz w:val="32"/>
          <w:szCs w:val="32"/>
        </w:rPr>
        <w:t>查询</w:t>
      </w:r>
      <w:r w:rsidRPr="00C04F41"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通过“内蒙古12333”自助服务一</w:t>
      </w:r>
      <w:r>
        <w:rPr>
          <w:rFonts w:ascii="仿宋" w:eastAsia="仿宋" w:hAnsi="仿宋" w:hint="eastAsia"/>
          <w:sz w:val="32"/>
          <w:szCs w:val="32"/>
        </w:rPr>
        <w:lastRenderedPageBreak/>
        <w:t>体机进行查询。</w:t>
      </w:r>
    </w:p>
    <w:p w:rsidR="00EF5903" w:rsidRPr="00893377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第一步：点击自助服务一体机主页中“劳动就业”按钮。</w:t>
      </w:r>
    </w:p>
    <w:p w:rsidR="00EF590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09832004" wp14:editId="066FFAB8">
            <wp:extent cx="4586400" cy="2898000"/>
            <wp:effectExtent l="19050" t="19050" r="2413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体机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289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903" w:rsidRDefault="00EF5903" w:rsidP="00EF590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第二步：进入“劳动就业”界面后，点击“用工备案信息查询”按钮。</w:t>
      </w:r>
    </w:p>
    <w:p w:rsidR="00EF590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 wp14:anchorId="10F22BD7" wp14:editId="3588A1C6">
            <wp:extent cx="4708800" cy="2898000"/>
            <wp:effectExtent l="19050" t="19050" r="1587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体机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800" cy="289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903" w:rsidRDefault="00EF5903" w:rsidP="00EF5903">
      <w:pPr>
        <w:spacing w:line="58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第三步：听到语音提示并弹出登录系统的对话框后，查询者可自行选择点击身份证登录、社保卡登录、指纹登录、指静脉登录四种方式的任意一种，按照语音和文字提示登录</w:t>
      </w:r>
      <w:r>
        <w:rPr>
          <w:rFonts w:ascii="仿宋" w:eastAsia="仿宋" w:hAnsi="仿宋" w:hint="eastAsia"/>
          <w:sz w:val="32"/>
          <w:szCs w:val="32"/>
        </w:rPr>
        <w:lastRenderedPageBreak/>
        <w:t>系统。</w:t>
      </w:r>
    </w:p>
    <w:p w:rsidR="00EF5903" w:rsidRPr="00A547BC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5B2EFC6" wp14:editId="4CA561FC">
            <wp:extent cx="4683600" cy="28980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体机44_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600" cy="28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03" w:rsidRPr="008B0DC3" w:rsidRDefault="00EF5903" w:rsidP="00EF5903">
      <w:pPr>
        <w:tabs>
          <w:tab w:val="left" w:pos="838"/>
        </w:tabs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  <w:r>
        <w:rPr>
          <w:rFonts w:ascii="仿宋" w:eastAsia="仿宋" w:hAnsi="仿宋" w:hint="eastAsia"/>
          <w:sz w:val="32"/>
          <w:szCs w:val="32"/>
        </w:rPr>
        <w:t>第四步：进入系统界面后，点击“用工备案信息查询”按钮，即可查询单位名称、合同起始日期、合同终止日期信息，继续点击可查询“用工备案明细”，详细了解该工作时间阶段内职工岗位工种、合同期限类型、社会保险情况、职业资格等级、单位工资报酬等。同时，还提供自定义查询服务功能，查询者可自定义查询某一时间段的用工备案信息，查询完毕后点击“退出”系统界面。</w:t>
      </w:r>
    </w:p>
    <w:p w:rsidR="00EF5903" w:rsidRPr="008B0DC3" w:rsidRDefault="00EF5903" w:rsidP="00EF5903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7FACDF54" wp14:editId="2600911A">
            <wp:extent cx="4658400" cy="2898000"/>
            <wp:effectExtent l="19050" t="19050" r="8890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体机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289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0EE0" w:rsidRDefault="005A0EE0"/>
    <w:sectPr w:rsidR="005A0EE0" w:rsidSect="00EF5903">
      <w:pgSz w:w="11906" w:h="16838"/>
      <w:pgMar w:top="1418" w:right="1701" w:bottom="1418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C2F"/>
    <w:rsid w:val="00065C2F"/>
    <w:rsid w:val="00351598"/>
    <w:rsid w:val="005A0EE0"/>
    <w:rsid w:val="00A761B3"/>
    <w:rsid w:val="00E10E26"/>
    <w:rsid w:val="00EF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22A1E7-D15C-43E6-AE9C-D16892B2B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hhh</dc:creator>
  <cp:keywords/>
  <dc:description/>
  <cp:lastModifiedBy>hhh</cp:lastModifiedBy>
  <cp:revision>2</cp:revision>
  <dcterms:created xsi:type="dcterms:W3CDTF">2017-03-06T03:34:00Z</dcterms:created>
  <dcterms:modified xsi:type="dcterms:W3CDTF">2017-03-06T03:34:00Z</dcterms:modified>
</cp:coreProperties>
</file>