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09" w:rsidRDefault="00832309" w:rsidP="00832309">
      <w:pPr>
        <w:widowControl w:val="0"/>
        <w:adjustRightInd/>
        <w:snapToGrid/>
        <w:spacing w:after="0" w:line="500" w:lineRule="exact"/>
        <w:jc w:val="both"/>
        <w:rPr>
          <w:rFonts w:ascii="黑体" w:eastAsia="黑体" w:hAnsi="黑体" w:cs="黑体" w:hint="eastAsia"/>
          <w:kern w:val="2"/>
          <w:sz w:val="30"/>
          <w:szCs w:val="30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t>附件2</w:t>
      </w:r>
    </w:p>
    <w:p w:rsidR="00832309" w:rsidRDefault="00832309" w:rsidP="00832309">
      <w:pPr>
        <w:widowControl w:val="0"/>
        <w:adjustRightInd/>
        <w:snapToGrid/>
        <w:spacing w:after="0" w:line="500" w:lineRule="exact"/>
        <w:jc w:val="both"/>
        <w:rPr>
          <w:rFonts w:ascii="Times New Roman" w:eastAsia="仿宋" w:hAnsi="Times New Roman" w:cs="Times New Roman"/>
          <w:kern w:val="2"/>
          <w:sz w:val="30"/>
          <w:szCs w:val="30"/>
        </w:rPr>
      </w:pPr>
    </w:p>
    <w:p w:rsidR="00832309" w:rsidRDefault="00832309" w:rsidP="008323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活动成果统计表</w:t>
      </w:r>
    </w:p>
    <w:p w:rsidR="00832309" w:rsidRDefault="00832309" w:rsidP="00832309">
      <w:pPr>
        <w:spacing w:line="500" w:lineRule="exact"/>
        <w:rPr>
          <w:rFonts w:ascii="Times New Roman" w:eastAsia="仿宋_GB2312" w:hAnsi="Times New Roman" w:cs="Times New Roman"/>
          <w:sz w:val="32"/>
        </w:rPr>
      </w:pPr>
    </w:p>
    <w:p w:rsidR="00832309" w:rsidRDefault="00832309" w:rsidP="00832309">
      <w:pPr>
        <w:spacing w:line="500" w:lineRule="exac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填表单位：</w:t>
      </w:r>
    </w:p>
    <w:p w:rsidR="00832309" w:rsidRDefault="00832309" w:rsidP="00832309">
      <w:pPr>
        <w:spacing w:line="500" w:lineRule="exac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联系方式：</w:t>
      </w:r>
    </w:p>
    <w:p w:rsidR="00832309" w:rsidRDefault="00832309" w:rsidP="00832309">
      <w:pPr>
        <w:spacing w:line="500" w:lineRule="exac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参加场次：</w:t>
      </w:r>
    </w:p>
    <w:tbl>
      <w:tblPr>
        <w:tblpPr w:leftFromText="180" w:rightFromText="180" w:vertAnchor="text" w:horzAnchor="page" w:tblpX="1492" w:tblpY="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6083"/>
        <w:gridCol w:w="2218"/>
      </w:tblGrid>
      <w:tr w:rsidR="00832309" w:rsidTr="00042F4D">
        <w:tc>
          <w:tcPr>
            <w:tcW w:w="916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序号</w:t>
            </w:r>
          </w:p>
        </w:tc>
        <w:tc>
          <w:tcPr>
            <w:tcW w:w="6083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项目</w:t>
            </w:r>
          </w:p>
        </w:tc>
        <w:tc>
          <w:tcPr>
            <w:tcW w:w="2218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内容</w:t>
            </w:r>
          </w:p>
        </w:tc>
      </w:tr>
      <w:tr w:rsidR="00832309" w:rsidTr="00042F4D">
        <w:tc>
          <w:tcPr>
            <w:tcW w:w="916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1</w:t>
            </w:r>
          </w:p>
        </w:tc>
        <w:tc>
          <w:tcPr>
            <w:tcW w:w="6083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参加网络招聘会的用人单位数量（家）</w:t>
            </w:r>
          </w:p>
        </w:tc>
        <w:tc>
          <w:tcPr>
            <w:tcW w:w="2218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  <w:tr w:rsidR="00832309" w:rsidTr="00042F4D">
        <w:trPr>
          <w:trHeight w:val="599"/>
        </w:trPr>
        <w:tc>
          <w:tcPr>
            <w:tcW w:w="916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2</w:t>
            </w:r>
          </w:p>
        </w:tc>
        <w:tc>
          <w:tcPr>
            <w:tcW w:w="6083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发布就业岗位数量（个）</w:t>
            </w:r>
          </w:p>
        </w:tc>
        <w:tc>
          <w:tcPr>
            <w:tcW w:w="2218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  <w:tr w:rsidR="00832309" w:rsidTr="00042F4D">
        <w:tc>
          <w:tcPr>
            <w:tcW w:w="916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3</w:t>
            </w:r>
          </w:p>
        </w:tc>
        <w:tc>
          <w:tcPr>
            <w:tcW w:w="6083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接收求职简历数量（份）</w:t>
            </w:r>
          </w:p>
        </w:tc>
        <w:tc>
          <w:tcPr>
            <w:tcW w:w="2218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  <w:tr w:rsidR="00832309" w:rsidTr="00042F4D">
        <w:tc>
          <w:tcPr>
            <w:tcW w:w="916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4</w:t>
            </w:r>
          </w:p>
        </w:tc>
        <w:tc>
          <w:tcPr>
            <w:tcW w:w="6083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达成就业意向数量（人）</w:t>
            </w:r>
          </w:p>
        </w:tc>
        <w:tc>
          <w:tcPr>
            <w:tcW w:w="2218" w:type="dxa"/>
          </w:tcPr>
          <w:p w:rsidR="00832309" w:rsidRDefault="00832309" w:rsidP="00042F4D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</w:tbl>
    <w:p w:rsidR="00832309" w:rsidRDefault="00832309" w:rsidP="00832309">
      <w:pPr>
        <w:rPr>
          <w:rFonts w:ascii="仿宋" w:eastAsia="仿宋" w:hAnsi="仿宋" w:cs="仿宋" w:hint="eastAsia"/>
        </w:rPr>
      </w:pPr>
    </w:p>
    <w:p w:rsidR="00832309" w:rsidRDefault="00832309" w:rsidP="00832309">
      <w:pPr>
        <w:spacing w:line="560" w:lineRule="exact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sz w:val="32"/>
        </w:rPr>
        <w:t>注：此表请各市填写，并于每场招聘活动（包括省外和省内高校的场次）结束一周内将活动成果统计表电子版发送至scb607@126.com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DD2" w:rsidRDefault="00E52DD2" w:rsidP="00832309">
      <w:pPr>
        <w:spacing w:after="0"/>
      </w:pPr>
      <w:r>
        <w:separator/>
      </w:r>
    </w:p>
  </w:endnote>
  <w:endnote w:type="continuationSeparator" w:id="0">
    <w:p w:rsidR="00E52DD2" w:rsidRDefault="00E52DD2" w:rsidP="008323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DD2" w:rsidRDefault="00E52DD2" w:rsidP="00832309">
      <w:pPr>
        <w:spacing w:after="0"/>
      </w:pPr>
      <w:r>
        <w:separator/>
      </w:r>
    </w:p>
  </w:footnote>
  <w:footnote w:type="continuationSeparator" w:id="0">
    <w:p w:rsidR="00E52DD2" w:rsidRDefault="00E52DD2" w:rsidP="008323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32309"/>
    <w:rsid w:val="008B7726"/>
    <w:rsid w:val="00D31D50"/>
    <w:rsid w:val="00E52DD2"/>
    <w:rsid w:val="00E7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3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30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3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3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2020-03-19T07:20:00Z</dcterms:modified>
</cp:coreProperties>
</file>