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10"/>
        <w:gridCol w:w="379"/>
        <w:gridCol w:w="419"/>
        <w:gridCol w:w="474"/>
        <w:gridCol w:w="490"/>
        <w:gridCol w:w="585"/>
        <w:gridCol w:w="118"/>
        <w:gridCol w:w="511"/>
        <w:gridCol w:w="367"/>
        <w:gridCol w:w="313"/>
        <w:gridCol w:w="277"/>
        <w:gridCol w:w="243"/>
        <w:gridCol w:w="381"/>
        <w:gridCol w:w="164"/>
        <w:gridCol w:w="460"/>
        <w:gridCol w:w="257"/>
        <w:gridCol w:w="593"/>
        <w:gridCol w:w="614"/>
        <w:gridCol w:w="471"/>
      </w:tblGrid>
      <w:tr w:rsidR="00441D4E" w:rsidTr="00441D4E">
        <w:trPr>
          <w:trHeight w:val="375"/>
        </w:trPr>
        <w:tc>
          <w:tcPr>
            <w:tcW w:w="5000" w:type="pct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附件</w:t>
            </w:r>
            <w:r>
              <w:rPr>
                <w:bCs/>
                <w:sz w:val="28"/>
                <w:szCs w:val="28"/>
              </w:rPr>
              <w:t xml:space="preserve">4                                                                               </w:t>
            </w:r>
          </w:p>
          <w:p w:rsidR="00441D4E" w:rsidRDefault="00441D4E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出口卷烟免税核销申报表</w:t>
            </w:r>
          </w:p>
        </w:tc>
      </w:tr>
      <w:tr w:rsidR="00441D4E" w:rsidTr="00441D4E">
        <w:trPr>
          <w:trHeight w:val="300"/>
        </w:trPr>
        <w:tc>
          <w:tcPr>
            <w:tcW w:w="128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纳税人识别号</w:t>
            </w:r>
            <w:r>
              <w:rPr>
                <w:sz w:val="20"/>
              </w:rPr>
              <w:t>: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1262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申报所属期：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kern w:val="2"/>
                <w:szCs w:val="21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</w:tr>
      <w:tr w:rsidR="00441D4E" w:rsidTr="00441D4E">
        <w:trPr>
          <w:trHeight w:val="300"/>
        </w:trPr>
        <w:tc>
          <w:tcPr>
            <w:tcW w:w="128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海关企业代码：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1347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kern w:val="2"/>
                <w:szCs w:val="21"/>
              </w:rPr>
            </w:pPr>
          </w:p>
        </w:tc>
        <w:tc>
          <w:tcPr>
            <w:tcW w:w="70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</w:tr>
      <w:tr w:rsidR="00441D4E" w:rsidTr="00441D4E">
        <w:trPr>
          <w:trHeight w:val="300"/>
        </w:trPr>
        <w:tc>
          <w:tcPr>
            <w:tcW w:w="12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纳税人名称</w:t>
            </w:r>
            <w:r>
              <w:rPr>
                <w:sz w:val="20"/>
              </w:rPr>
              <w:t>: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填表日期：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right"/>
              <w:rPr>
                <w:rFonts w:ascii="宋体" w:hAnsi="宋体"/>
                <w:kern w:val="2"/>
                <w:sz w:val="20"/>
              </w:rPr>
            </w:pPr>
          </w:p>
        </w:tc>
      </w:tr>
      <w:tr w:rsidR="00441D4E" w:rsidTr="00441D4E">
        <w:trPr>
          <w:cantSplit/>
          <w:trHeight w:val="34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出口发票号码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出口合同号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出口报关单号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出口日期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代理证明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外汇核销单编号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出口商品代码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卷烟牌号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计量单位</w:t>
            </w: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出口数量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出口货物免税销售额</w:t>
            </w:r>
          </w:p>
        </w:tc>
        <w:tc>
          <w:tcPr>
            <w:tcW w:w="6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441D4E" w:rsidTr="00441D4E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美元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人民币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</w:tr>
      <w:tr w:rsidR="00441D4E" w:rsidTr="00441D4E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E" w:rsidRDefault="00441D4E">
            <w:pPr>
              <w:overflowPunct/>
              <w:autoSpaceDE/>
              <w:autoSpaceDN/>
              <w:adjustRightInd/>
              <w:jc w:val="left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41D4E" w:rsidTr="00441D4E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41D4E" w:rsidTr="00441D4E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41D4E" w:rsidTr="00441D4E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41D4E" w:rsidTr="00441D4E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—</w:t>
            </w:r>
          </w:p>
        </w:tc>
      </w:tr>
      <w:tr w:rsidR="00441D4E" w:rsidTr="00441D4E">
        <w:trPr>
          <w:trHeight w:val="285"/>
        </w:trPr>
        <w:tc>
          <w:tcPr>
            <w:tcW w:w="2635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纳税人声明</w:t>
            </w:r>
          </w:p>
        </w:tc>
        <w:tc>
          <w:tcPr>
            <w:tcW w:w="2365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税务机关</w:t>
            </w:r>
          </w:p>
        </w:tc>
      </w:tr>
      <w:tr w:rsidR="00441D4E" w:rsidTr="00441D4E">
        <w:trPr>
          <w:trHeight w:val="555"/>
        </w:trPr>
        <w:tc>
          <w:tcPr>
            <w:tcW w:w="263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kern w:val="2"/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此申报表各栏目填报内容是真实、合法的</w:t>
            </w:r>
            <w:r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与实际出口货物情况相符，否则</w:t>
            </w:r>
            <w:r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本企业愿承担由此产生的相关责任。</w:t>
            </w:r>
          </w:p>
        </w:tc>
        <w:tc>
          <w:tcPr>
            <w:tcW w:w="2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45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41D4E" w:rsidTr="00441D4E">
        <w:trPr>
          <w:trHeight w:val="300"/>
        </w:trPr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填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人：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 w:val="18"/>
                <w:szCs w:val="18"/>
              </w:rPr>
            </w:pPr>
          </w:p>
        </w:tc>
        <w:tc>
          <w:tcPr>
            <w:tcW w:w="2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</w:t>
            </w:r>
          </w:p>
        </w:tc>
        <w:tc>
          <w:tcPr>
            <w:tcW w:w="5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受理人：</w:t>
            </w: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45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41D4E" w:rsidTr="00441D4E">
        <w:trPr>
          <w:trHeight w:val="300"/>
        </w:trPr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财务负责人：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kern w:val="2"/>
                <w:sz w:val="18"/>
                <w:szCs w:val="18"/>
              </w:rPr>
            </w:pPr>
          </w:p>
        </w:tc>
        <w:tc>
          <w:tcPr>
            <w:tcW w:w="2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45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41D4E" w:rsidTr="00441D4E">
        <w:trPr>
          <w:trHeight w:val="300"/>
        </w:trPr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企业负责人：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5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受理时间：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41D4E" w:rsidTr="00441D4E">
        <w:trPr>
          <w:trHeight w:val="285"/>
        </w:trPr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441D4E" w:rsidTr="00441D4E">
        <w:trPr>
          <w:trHeight w:val="285"/>
        </w:trPr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说明：</w:t>
            </w:r>
          </w:p>
        </w:tc>
        <w:tc>
          <w:tcPr>
            <w:tcW w:w="4275" w:type="pct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hint="eastAsia"/>
                <w:sz w:val="20"/>
              </w:rPr>
              <w:t>本表一式两份，一份由纳税人交主管税务机关，一份在主管税务机关盖章后由纳税人留存。</w:t>
            </w:r>
          </w:p>
        </w:tc>
      </w:tr>
      <w:tr w:rsidR="00441D4E" w:rsidTr="00441D4E">
        <w:trPr>
          <w:trHeight w:val="285"/>
        </w:trPr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D4E" w:rsidRDefault="00441D4E">
            <w:pPr>
              <w:widowControl w:val="0"/>
              <w:rPr>
                <w:sz w:val="20"/>
              </w:rPr>
            </w:pPr>
          </w:p>
        </w:tc>
        <w:tc>
          <w:tcPr>
            <w:tcW w:w="4275" w:type="pct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D4E" w:rsidRDefault="00441D4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出口货物免税销售额按照当月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日人民银行公布的人民币汇率结算中间价进行计算人民币销售额。</w:t>
            </w:r>
          </w:p>
        </w:tc>
      </w:tr>
    </w:tbl>
    <w:p w:rsidR="00441D4E" w:rsidRDefault="00441D4E" w:rsidP="00441D4E">
      <w:pPr>
        <w:rPr>
          <w:sz w:val="32"/>
        </w:rPr>
      </w:pPr>
    </w:p>
    <w:p w:rsidR="00B270FB" w:rsidRDefault="00B270FB">
      <w:pPr>
        <w:rPr>
          <w:rFonts w:hint="eastAsia"/>
        </w:rPr>
      </w:pPr>
      <w:bookmarkStart w:id="0" w:name="_GoBack"/>
      <w:bookmarkEnd w:id="0"/>
    </w:p>
    <w:sectPr w:rsidR="00B2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C5"/>
    <w:rsid w:val="00086FC5"/>
    <w:rsid w:val="00441D4E"/>
    <w:rsid w:val="00B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4E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4E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2014-04-18T01:08:00Z</dcterms:created>
  <dcterms:modified xsi:type="dcterms:W3CDTF">2014-04-18T01:08:00Z</dcterms:modified>
</cp:coreProperties>
</file>