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B6" w:rsidRPr="00F928D7" w:rsidRDefault="00857EB6" w:rsidP="00857EB6">
      <w:pPr>
        <w:widowControl/>
        <w:snapToGrid w:val="0"/>
        <w:spacing w:before="100" w:beforeAutospacing="1" w:after="100" w:afterAutospacing="1" w:line="320" w:lineRule="exact"/>
        <w:jc w:val="center"/>
        <w:rPr>
          <w:rFonts w:ascii="宋体" w:hAnsi="宋体" w:cs="宋体"/>
          <w:b/>
          <w:color w:val="000000"/>
          <w:kern w:val="0"/>
          <w:sz w:val="24"/>
        </w:rPr>
      </w:pPr>
      <w:bookmarkStart w:id="0" w:name="_GoBack"/>
      <w:r w:rsidRPr="00F928D7">
        <w:rPr>
          <w:rFonts w:ascii="宋体" w:hAnsi="宋体" w:cs="宋体" w:hint="eastAsia"/>
          <w:b/>
          <w:color w:val="000000"/>
          <w:kern w:val="0"/>
          <w:sz w:val="24"/>
        </w:rPr>
        <w:t>返税申请表（附表）</w:t>
      </w:r>
    </w:p>
    <w:bookmarkEnd w:id="0"/>
    <w:p w:rsidR="00857EB6" w:rsidRPr="00F928D7" w:rsidRDefault="00857EB6" w:rsidP="00857EB6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 w:rsidRPr="00F928D7">
        <w:rPr>
          <w:rFonts w:ascii="宋体" w:hAnsi="宋体" w:cs="宋体" w:hint="eastAsia"/>
          <w:color w:val="000000"/>
          <w:kern w:val="0"/>
          <w:sz w:val="24"/>
          <w:szCs w:val="21"/>
        </w:rPr>
        <w:t xml:space="preserve">                                                                           单位：元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2078"/>
        <w:gridCol w:w="1067"/>
        <w:gridCol w:w="1067"/>
        <w:gridCol w:w="1495"/>
        <w:gridCol w:w="2019"/>
      </w:tblGrid>
      <w:tr w:rsidR="00857EB6" w:rsidRPr="00F928D7" w:rsidTr="009A5BC3">
        <w:trPr>
          <w:trHeight w:val="100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F928D7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F928D7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海关专用缴款书编号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F928D7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税单金额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F928D7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返税金额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F928D7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不予返税金额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F928D7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不予返税的商品名称</w:t>
            </w:r>
          </w:p>
        </w:tc>
      </w:tr>
      <w:tr w:rsidR="00857EB6" w:rsidRPr="00F928D7" w:rsidTr="009A5BC3">
        <w:trPr>
          <w:trHeight w:val="100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57EB6" w:rsidRPr="00F928D7" w:rsidTr="009A5BC3">
        <w:trPr>
          <w:trHeight w:val="100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57EB6" w:rsidRPr="00F928D7" w:rsidTr="009A5BC3">
        <w:trPr>
          <w:trHeight w:val="100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57EB6" w:rsidRPr="00F928D7" w:rsidTr="009A5BC3">
        <w:trPr>
          <w:trHeight w:val="100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57EB6" w:rsidRPr="00F928D7" w:rsidTr="009A5BC3">
        <w:trPr>
          <w:trHeight w:val="100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57EB6" w:rsidRPr="00F928D7" w:rsidTr="009A5BC3">
        <w:trPr>
          <w:trHeight w:val="100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57EB6" w:rsidRPr="00F928D7" w:rsidTr="009A5BC3">
        <w:trPr>
          <w:trHeight w:val="100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57EB6" w:rsidRPr="00F928D7" w:rsidTr="009A5BC3">
        <w:trPr>
          <w:trHeight w:val="100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857EB6" w:rsidRPr="00F928D7" w:rsidTr="009A5BC3">
        <w:trPr>
          <w:trHeight w:val="100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 w:rsidRPr="00F928D7"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合计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B6" w:rsidRPr="00F928D7" w:rsidRDefault="00857EB6" w:rsidP="009A5BC3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</w:tbl>
    <w:p w:rsidR="00857EB6" w:rsidRPr="00F928D7" w:rsidRDefault="00857EB6" w:rsidP="00857EB6">
      <w:pPr>
        <w:widowControl/>
        <w:snapToGrid w:val="0"/>
        <w:spacing w:before="100" w:beforeAutospacing="1" w:after="100" w:afterAutospacing="1" w:line="320" w:lineRule="exact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 w:rsidRPr="00F928D7">
        <w:rPr>
          <w:rFonts w:ascii="宋体" w:hAnsi="宋体" w:cs="宋体" w:hint="eastAsia"/>
          <w:color w:val="000000"/>
          <w:kern w:val="0"/>
          <w:sz w:val="24"/>
          <w:szCs w:val="21"/>
        </w:rPr>
        <w:t>说明：1、一张《海关专用缴款书》上所列商品超过一种且有不享受返税政策的，应填写此表，不予返税的商品名称应严格按照《海关专用缴款书》上所列名称填写。</w:t>
      </w:r>
    </w:p>
    <w:p w:rsidR="00857EB6" w:rsidRPr="00F928D7" w:rsidRDefault="00857EB6" w:rsidP="00857EB6">
      <w:pPr>
        <w:widowControl/>
        <w:snapToGrid w:val="0"/>
        <w:spacing w:before="100" w:beforeAutospacing="1" w:after="100" w:afterAutospacing="1" w:line="320" w:lineRule="exact"/>
        <w:ind w:firstLineChars="300" w:firstLine="72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  <w:r w:rsidRPr="00F928D7">
        <w:rPr>
          <w:rFonts w:ascii="宋体" w:hAnsi="宋体" w:cs="宋体" w:hint="eastAsia"/>
          <w:color w:val="000000"/>
          <w:kern w:val="0"/>
          <w:sz w:val="24"/>
          <w:szCs w:val="21"/>
        </w:rPr>
        <w:lastRenderedPageBreak/>
        <w:t>2、政策文件如规定准予退还两种以上进口税收的，准予退还的进口税收《海关专用缴款书》号码应分别填列，序号格式为1-1，1-2，1-3，其中-1为关税，-2为增值税，-3为消费税。</w:t>
      </w:r>
    </w:p>
    <w:p w:rsidR="00857EB6" w:rsidRPr="00F928D7" w:rsidRDefault="00857EB6" w:rsidP="00857EB6">
      <w:pPr>
        <w:widowControl/>
        <w:snapToGrid w:val="0"/>
        <w:spacing w:before="100" w:beforeAutospacing="1" w:after="100" w:afterAutospacing="1" w:line="320" w:lineRule="exact"/>
        <w:ind w:firstLineChars="200" w:firstLine="480"/>
        <w:jc w:val="left"/>
        <w:rPr>
          <w:rFonts w:ascii="宋体" w:hAnsi="宋体" w:cs="宋体" w:hint="eastAsia"/>
          <w:color w:val="000000"/>
          <w:kern w:val="0"/>
          <w:sz w:val="24"/>
          <w:szCs w:val="21"/>
        </w:rPr>
      </w:pPr>
    </w:p>
    <w:p w:rsidR="00857EB6" w:rsidRPr="00F928D7" w:rsidRDefault="00857EB6" w:rsidP="00857EB6"/>
    <w:p w:rsidR="0052735B" w:rsidRPr="00857EB6" w:rsidRDefault="0052735B"/>
    <w:sectPr w:rsidR="0052735B" w:rsidRPr="00857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8AE" w:rsidRDefault="00A438AE" w:rsidP="00857EB6">
      <w:r>
        <w:separator/>
      </w:r>
    </w:p>
  </w:endnote>
  <w:endnote w:type="continuationSeparator" w:id="0">
    <w:p w:rsidR="00A438AE" w:rsidRDefault="00A438AE" w:rsidP="00857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8AE" w:rsidRDefault="00A438AE" w:rsidP="00857EB6">
      <w:r>
        <w:separator/>
      </w:r>
    </w:p>
  </w:footnote>
  <w:footnote w:type="continuationSeparator" w:id="0">
    <w:p w:rsidR="00A438AE" w:rsidRDefault="00A438AE" w:rsidP="00857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3E"/>
    <w:rsid w:val="00271A3E"/>
    <w:rsid w:val="0052735B"/>
    <w:rsid w:val="00857EB6"/>
    <w:rsid w:val="00A4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E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E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E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7E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7E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7E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7E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308</Characters>
  <Application>Microsoft Office Word</Application>
  <DocSecurity>0</DocSecurity>
  <Lines>2</Lines>
  <Paragraphs>1</Paragraphs>
  <ScaleCrop>false</ScaleCrop>
  <Company>ZGHB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ZBEZJ</dc:creator>
  <cp:keywords/>
  <dc:description/>
  <cp:lastModifiedBy>ZBEZJ</cp:lastModifiedBy>
  <cp:revision>2</cp:revision>
  <dcterms:created xsi:type="dcterms:W3CDTF">2013-03-05T00:47:00Z</dcterms:created>
  <dcterms:modified xsi:type="dcterms:W3CDTF">2013-03-05T00:47:00Z</dcterms:modified>
</cp:coreProperties>
</file>