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1F" w:rsidRDefault="00C6671F" w:rsidP="00C6671F">
      <w:pPr>
        <w:rPr>
          <w:rFonts w:ascii="仿宋_GB2312" w:eastAsia="仿宋_GB2312" w:hAnsi="华文中宋"/>
          <w:sz w:val="28"/>
          <w:szCs w:val="28"/>
        </w:rPr>
      </w:pPr>
      <w:bookmarkStart w:id="0" w:name="_Toc79038251"/>
      <w:bookmarkStart w:id="1" w:name="_Toc79999293"/>
      <w:bookmarkStart w:id="2" w:name="_Toc80098786"/>
      <w:bookmarkStart w:id="3" w:name="_Toc94587760"/>
      <w:r>
        <w:rPr>
          <w:rFonts w:ascii="仿宋_GB2312" w:eastAsia="仿宋_GB2312" w:hAnsi="华文中宋" w:hint="eastAsia"/>
          <w:sz w:val="28"/>
          <w:szCs w:val="28"/>
        </w:rPr>
        <w:t>附件4</w:t>
      </w:r>
    </w:p>
    <w:p w:rsidR="00C6671F" w:rsidRDefault="00C6671F" w:rsidP="00C6671F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小汽车消费税纳税申报表</w:t>
      </w:r>
      <w:bookmarkEnd w:id="0"/>
      <w:bookmarkEnd w:id="1"/>
      <w:bookmarkEnd w:id="2"/>
      <w:bookmarkEnd w:id="3"/>
    </w:p>
    <w:p w:rsidR="00C6671F" w:rsidRDefault="00C6671F" w:rsidP="00C6671F">
      <w:pPr>
        <w:jc w:val="center"/>
        <w:rPr>
          <w:rFonts w:hint="eastAsia"/>
        </w:rPr>
      </w:pPr>
      <w:r>
        <w:t xml:space="preserve">                              </w:t>
      </w:r>
    </w:p>
    <w:p w:rsidR="00C6671F" w:rsidRDefault="00C6671F" w:rsidP="00C6671F">
      <w:pPr>
        <w:jc w:val="center"/>
      </w:pPr>
      <w:r>
        <w:t xml:space="preserve">                             </w:t>
      </w:r>
      <w:r>
        <w:rPr>
          <w:rFonts w:hint="eastAsia"/>
        </w:rPr>
        <w:t>税款所属期：</w:t>
      </w:r>
      <w:r>
        <w:t xml:space="preserve">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至</w:t>
      </w:r>
      <w:r>
        <w:t xml:space="preserve">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</w:t>
      </w:r>
    </w:p>
    <w:p w:rsidR="00C6671F" w:rsidRDefault="00C6671F" w:rsidP="00C6671F">
      <w:pPr>
        <w:tabs>
          <w:tab w:val="right" w:pos="9030"/>
        </w:tabs>
        <w:jc w:val="left"/>
      </w:pPr>
      <w:r>
        <w:rPr>
          <w:spacing w:val="-2"/>
        </w:rPr>
        <w:t xml:space="preserve">                             </w:t>
      </w:r>
    </w:p>
    <w:tbl>
      <w:tblPr>
        <w:tblStyle w:val="a3"/>
        <w:tblpPr w:leftFromText="180" w:rightFromText="180" w:vertAnchor="text" w:horzAnchor="margin" w:tblpXSpec="right" w:tblpY="2"/>
        <w:tblW w:w="0" w:type="auto"/>
        <w:tblInd w:w="0" w:type="dxa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6671F" w:rsidTr="00C6671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</w:tr>
    </w:tbl>
    <w:p w:rsidR="00C6671F" w:rsidRDefault="00C6671F" w:rsidP="00C6671F">
      <w:pPr>
        <w:tabs>
          <w:tab w:val="right" w:pos="9030"/>
        </w:tabs>
        <w:jc w:val="left"/>
      </w:pPr>
      <w:r>
        <w:rPr>
          <w:rFonts w:hint="eastAsia"/>
        </w:rPr>
        <w:t>纳税人名称（公章）：</w:t>
      </w:r>
      <w:r>
        <w:t xml:space="preserve">                          </w:t>
      </w:r>
      <w:r>
        <w:rPr>
          <w:rFonts w:hint="eastAsia"/>
        </w:rPr>
        <w:t>纳税人识别号：</w:t>
      </w:r>
    </w:p>
    <w:p w:rsidR="00C6671F" w:rsidRDefault="00C6671F" w:rsidP="00C6671F">
      <w:pPr>
        <w:tabs>
          <w:tab w:val="right" w:pos="9030"/>
        </w:tabs>
        <w:jc w:val="left"/>
      </w:pPr>
      <w:r>
        <w:t xml:space="preserve">                                             </w:t>
      </w:r>
    </w:p>
    <w:p w:rsidR="00C6671F" w:rsidRDefault="00C6671F" w:rsidP="00C6671F">
      <w:pPr>
        <w:tabs>
          <w:tab w:val="right" w:pos="9030"/>
        </w:tabs>
        <w:wordWrap w:val="0"/>
        <w:ind w:right="-127"/>
      </w:pPr>
      <w:r>
        <w:rPr>
          <w:rFonts w:hint="eastAsia"/>
          <w:szCs w:val="21"/>
        </w:rPr>
        <w:t>填表日期：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t xml:space="preserve">                                                                                         </w:t>
      </w:r>
      <w:r>
        <w:rPr>
          <w:rFonts w:hint="eastAsia"/>
        </w:rPr>
        <w:t>单位：辆、元（</w:t>
      </w:r>
      <w:proofErr w:type="gramStart"/>
      <w:r>
        <w:rPr>
          <w:rFonts w:hint="eastAsia"/>
        </w:rPr>
        <w:t>列至角分</w:t>
      </w:r>
      <w:proofErr w:type="gramEnd"/>
      <w:r>
        <w:rPr>
          <w:rFonts w:hint="eastAsia"/>
        </w:rPr>
        <w:t>）</w:t>
      </w:r>
    </w:p>
    <w:tbl>
      <w:tblPr>
        <w:tblStyle w:val="a3"/>
        <w:tblW w:w="101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26"/>
        <w:gridCol w:w="2102"/>
        <w:gridCol w:w="1245"/>
        <w:gridCol w:w="1799"/>
        <w:gridCol w:w="2414"/>
        <w:gridCol w:w="2099"/>
      </w:tblGrid>
      <w:tr w:rsidR="00C6671F" w:rsidTr="00C6671F">
        <w:trPr>
          <w:trHeight w:val="772"/>
        </w:trPr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hint="eastAsia"/>
              </w:rPr>
              <w:t>项目</w:t>
            </w:r>
          </w:p>
          <w:p w:rsidR="00C6671F" w:rsidRDefault="00C6671F">
            <w:pPr>
              <w:tabs>
                <w:tab w:val="right" w:pos="9030"/>
              </w:tabs>
              <w:ind w:right="69"/>
              <w:rPr>
                <w:szCs w:val="21"/>
              </w:rPr>
            </w:pPr>
            <w:r>
              <w:rPr>
                <w:rFonts w:hint="eastAsia"/>
                <w:szCs w:val="21"/>
              </w:rPr>
              <w:t>应税</w:t>
            </w:r>
          </w:p>
          <w:p w:rsidR="00C6671F" w:rsidRDefault="00C6671F">
            <w:pPr>
              <w:tabs>
                <w:tab w:val="right" w:pos="9030"/>
              </w:tabs>
              <w:ind w:right="69"/>
              <w:rPr>
                <w:rFonts w:ascii="宋体" w:hAnsi="宋体"/>
                <w:b/>
                <w:sz w:val="36"/>
              </w:rPr>
            </w:pPr>
            <w:r>
              <w:rPr>
                <w:rFonts w:hint="eastAsia"/>
                <w:szCs w:val="21"/>
              </w:rPr>
              <w:t>消费品名称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</w:p>
          <w:p w:rsidR="00C6671F" w:rsidRDefault="00C6671F">
            <w:pPr>
              <w:tabs>
                <w:tab w:val="right" w:pos="9030"/>
              </w:tabs>
              <w:ind w:right="69"/>
              <w:jc w:val="center"/>
            </w:pPr>
            <w:r>
              <w:rPr>
                <w:rFonts w:hint="eastAsia"/>
              </w:rPr>
              <w:t>适用税率</w:t>
            </w:r>
          </w:p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hint="eastAsia"/>
              </w:rPr>
              <w:t>销售数量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hint="eastAsia"/>
              </w:rPr>
              <w:t>销售额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hint="eastAsia"/>
              </w:rPr>
              <w:t>应纳税额</w:t>
            </w:r>
          </w:p>
        </w:tc>
      </w:tr>
      <w:tr w:rsidR="00C6671F" w:rsidTr="00C6671F">
        <w:trPr>
          <w:trHeight w:val="529"/>
        </w:trPr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ascii="宋体" w:hint="eastAsia"/>
                <w:sz w:val="18"/>
              </w:rPr>
              <w:t xml:space="preserve">乘用车        </w:t>
            </w:r>
          </w:p>
          <w:p w:rsidR="00C6671F" w:rsidRDefault="00C6671F">
            <w:pPr>
              <w:tabs>
                <w:tab w:val="right" w:pos="9030"/>
              </w:tabs>
              <w:ind w:right="69"/>
              <w:jc w:val="center"/>
            </w:pPr>
            <w:r>
              <w:rPr>
                <w:rFonts w:ascii="宋体" w:hint="eastAsia"/>
                <w:sz w:val="18"/>
              </w:rPr>
              <w:t xml:space="preserve">     </w:t>
            </w:r>
          </w:p>
          <w:p w:rsidR="00C6671F" w:rsidRDefault="00C6671F">
            <w:pPr>
              <w:tabs>
                <w:tab w:val="right" w:pos="9030"/>
              </w:tabs>
              <w:ind w:right="69"/>
              <w:jc w:val="center"/>
            </w:pPr>
            <w:r>
              <w:rPr>
                <w:rFonts w:ascii="宋体" w:hint="eastAsia"/>
                <w:sz w:val="18"/>
              </w:rPr>
              <w:t xml:space="preserve">     </w:t>
            </w:r>
          </w:p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ascii="宋体" w:hint="eastAsia"/>
                <w:sz w:val="18"/>
              </w:rPr>
              <w:t xml:space="preserve">  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ascii="宋体" w:hint="eastAsia"/>
                <w:sz w:val="18"/>
              </w:rPr>
              <w:t>气缸容量≤1.5升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tabs>
                <w:tab w:val="right" w:pos="9030"/>
              </w:tabs>
              <w:ind w:right="69" w:firstLineChars="200" w:firstLine="420"/>
              <w:jc w:val="center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1F" w:rsidRDefault="00C6671F">
            <w:pPr>
              <w:tabs>
                <w:tab w:val="right" w:pos="9030"/>
              </w:tabs>
              <w:ind w:right="69" w:firstLineChars="800" w:firstLine="1680"/>
              <w:rPr>
                <w:sz w:val="21"/>
              </w:rPr>
            </w:pPr>
          </w:p>
        </w:tc>
      </w:tr>
      <w:tr w:rsidR="00C6671F" w:rsidTr="00C6671F">
        <w:trPr>
          <w:trHeight w:val="630"/>
        </w:trPr>
        <w:tc>
          <w:tcPr>
            <w:tcW w:w="5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1.5升＜气缸容量</w:t>
            </w:r>
          </w:p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≤2.0升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</w:tr>
      <w:tr w:rsidR="00C6671F" w:rsidTr="00C6671F">
        <w:trPr>
          <w:trHeight w:val="624"/>
        </w:trPr>
        <w:tc>
          <w:tcPr>
            <w:tcW w:w="5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2.0升＜气缸容量</w:t>
            </w:r>
          </w:p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ascii="宋体" w:hint="eastAsia"/>
                <w:sz w:val="18"/>
              </w:rPr>
              <w:t>≤2.5升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t>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</w:tr>
      <w:tr w:rsidR="00C6671F" w:rsidTr="00C6671F">
        <w:trPr>
          <w:trHeight w:val="591"/>
        </w:trPr>
        <w:tc>
          <w:tcPr>
            <w:tcW w:w="5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2.5升＜气缸容量</w:t>
            </w:r>
          </w:p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ascii="宋体" w:hint="eastAsia"/>
                <w:sz w:val="18"/>
              </w:rPr>
              <w:t>≤3.0升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t>12%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</w:tr>
      <w:tr w:rsidR="00C6671F" w:rsidTr="00C6671F">
        <w:trPr>
          <w:trHeight w:val="613"/>
        </w:trPr>
        <w:tc>
          <w:tcPr>
            <w:tcW w:w="5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3.0升＜气缸容量</w:t>
            </w:r>
          </w:p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ascii="宋体" w:hint="eastAsia"/>
                <w:sz w:val="18"/>
              </w:rPr>
              <w:t>≤4.0升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t>15%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</w:tr>
      <w:tr w:rsidR="00C6671F" w:rsidTr="00C6671F">
        <w:trPr>
          <w:trHeight w:val="566"/>
        </w:trPr>
        <w:tc>
          <w:tcPr>
            <w:tcW w:w="5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ascii="宋体" w:hint="eastAsia"/>
                <w:sz w:val="18"/>
              </w:rPr>
              <w:t xml:space="preserve">气缸容量＞4.0升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</w:tr>
      <w:tr w:rsidR="00C6671F" w:rsidTr="00C6671F">
        <w:trPr>
          <w:trHeight w:val="548"/>
        </w:trPr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 w:rsidP="00C6671F">
            <w:pPr>
              <w:tabs>
                <w:tab w:val="right" w:pos="9030"/>
              </w:tabs>
              <w:ind w:right="69" w:firstLineChars="100" w:firstLine="200"/>
              <w:rPr>
                <w:sz w:val="21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中轻型商用客车  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</w:p>
        </w:tc>
      </w:tr>
      <w:tr w:rsidR="00C6671F" w:rsidTr="00C6671F">
        <w:trPr>
          <w:trHeight w:val="454"/>
        </w:trPr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1F" w:rsidRDefault="00C6671F">
            <w:pPr>
              <w:tabs>
                <w:tab w:val="right" w:pos="9030"/>
              </w:tabs>
              <w:ind w:right="69"/>
              <w:jc w:val="center"/>
              <w:rPr>
                <w:sz w:val="21"/>
              </w:rPr>
            </w:pPr>
          </w:p>
        </w:tc>
      </w:tr>
      <w:tr w:rsidR="00C6671F" w:rsidTr="00C6671F">
        <w:trPr>
          <w:trHeight w:val="267"/>
        </w:trPr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  <w:r>
              <w:rPr>
                <w:rFonts w:ascii="宋体" w:hAnsi="宋体" w:hint="eastAsia"/>
              </w:rPr>
              <w:t xml:space="preserve">                                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1F" w:rsidRDefault="00C6671F">
            <w:pPr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声明</w:t>
            </w:r>
          </w:p>
          <w:p w:rsidR="00C6671F" w:rsidRDefault="00C6671F" w:rsidP="00C6671F">
            <w:pPr>
              <w:ind w:firstLineChars="200" w:firstLine="402"/>
              <w:rPr>
                <w:rFonts w:ascii="黑体" w:eastAsia="黑体" w:hint="eastAsia"/>
                <w:b/>
                <w:szCs w:val="21"/>
              </w:rPr>
            </w:pPr>
          </w:p>
          <w:p w:rsidR="00C6671F" w:rsidRDefault="00C6671F" w:rsidP="00C6671F">
            <w:pPr>
              <w:ind w:firstLineChars="200" w:firstLine="402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此纳税申报表是根据国家税收法律的规定填报的，我确定它是真实的、可靠的、完整的。</w:t>
            </w:r>
          </w:p>
          <w:p w:rsidR="00C6671F" w:rsidRDefault="00C6671F" w:rsidP="00C6671F">
            <w:pPr>
              <w:ind w:firstLineChars="400" w:firstLine="800"/>
              <w:rPr>
                <w:rFonts w:hint="eastAsia"/>
                <w:szCs w:val="21"/>
              </w:rPr>
            </w:pPr>
          </w:p>
          <w:p w:rsidR="00C6671F" w:rsidRDefault="00C6671F" w:rsidP="00C6671F">
            <w:pPr>
              <w:ind w:firstLineChars="400" w:firstLine="80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经办人（签章）：</w:t>
            </w:r>
            <w:r>
              <w:rPr>
                <w:szCs w:val="21"/>
              </w:rPr>
              <w:t xml:space="preserve">    </w:t>
            </w:r>
          </w:p>
          <w:p w:rsidR="00C6671F" w:rsidRDefault="00C6671F" w:rsidP="00C6671F">
            <w:pPr>
              <w:ind w:firstLineChars="400" w:firstLine="800"/>
              <w:rPr>
                <w:szCs w:val="21"/>
              </w:rPr>
            </w:pPr>
            <w:r>
              <w:rPr>
                <w:rFonts w:hint="eastAsia"/>
                <w:szCs w:val="21"/>
              </w:rPr>
              <w:t>财务负责人（签章）：</w:t>
            </w:r>
          </w:p>
          <w:p w:rsidR="00C6671F" w:rsidRDefault="00C6671F" w:rsidP="00C6671F">
            <w:pPr>
              <w:pBdr>
                <w:left w:val="single" w:sz="4" w:space="4" w:color="auto"/>
                <w:right w:val="single" w:sz="4" w:space="4" w:color="auto"/>
              </w:pBdr>
              <w:ind w:firstLineChars="400" w:firstLine="800"/>
              <w:rPr>
                <w:sz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C6671F" w:rsidTr="00C6671F">
        <w:trPr>
          <w:trHeight w:val="632"/>
        </w:trPr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  <w:r>
              <w:rPr>
                <w:rFonts w:ascii="宋体" w:hAnsi="宋体" w:hint="eastAsia"/>
              </w:rPr>
              <w:t>本期准予扣除税额：</w:t>
            </w:r>
          </w:p>
        </w:tc>
        <w:tc>
          <w:tcPr>
            <w:tcW w:w="6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</w:tr>
      <w:tr w:rsidR="00C6671F" w:rsidTr="00C6671F">
        <w:trPr>
          <w:trHeight w:val="598"/>
        </w:trPr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 xml:space="preserve">本期减（免）税额：                                 </w:t>
            </w:r>
          </w:p>
        </w:tc>
        <w:tc>
          <w:tcPr>
            <w:tcW w:w="6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</w:tr>
      <w:tr w:rsidR="00C6671F" w:rsidTr="00C6671F">
        <w:trPr>
          <w:trHeight w:val="622"/>
        </w:trPr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期初未缴税额:</w:t>
            </w:r>
          </w:p>
        </w:tc>
        <w:tc>
          <w:tcPr>
            <w:tcW w:w="6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</w:tr>
      <w:tr w:rsidR="00C6671F" w:rsidTr="00C6671F">
        <w:trPr>
          <w:trHeight w:val="572"/>
        </w:trPr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  <w:r>
              <w:rPr>
                <w:rFonts w:ascii="宋体" w:hAnsi="宋体" w:hint="eastAsia"/>
              </w:rPr>
              <w:t>本期缴纳</w:t>
            </w:r>
            <w:proofErr w:type="gramStart"/>
            <w:r>
              <w:rPr>
                <w:rFonts w:ascii="宋体" w:hAnsi="宋体" w:hint="eastAsia"/>
              </w:rPr>
              <w:t>前期应</w:t>
            </w:r>
            <w:proofErr w:type="gramEnd"/>
            <w:r>
              <w:rPr>
                <w:rFonts w:ascii="宋体" w:hAnsi="宋体" w:hint="eastAsia"/>
              </w:rPr>
              <w:t xml:space="preserve">纳税额：                                 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71F" w:rsidRDefault="00C6671F" w:rsidP="00C6671F">
            <w:pPr>
              <w:tabs>
                <w:tab w:val="right" w:pos="9030"/>
              </w:tabs>
              <w:ind w:right="69" w:firstLineChars="400" w:firstLine="840"/>
              <w:rPr>
                <w:sz w:val="21"/>
              </w:rPr>
            </w:pPr>
          </w:p>
          <w:p w:rsidR="00C6671F" w:rsidRDefault="00C6671F">
            <w:pPr>
              <w:tabs>
                <w:tab w:val="right" w:pos="9030"/>
              </w:tabs>
              <w:ind w:right="69"/>
              <w:rPr>
                <w:szCs w:val="21"/>
              </w:rPr>
            </w:pPr>
            <w:r>
              <w:rPr>
                <w:rFonts w:hint="eastAsia"/>
                <w:szCs w:val="21"/>
              </w:rPr>
              <w:t>（如果你已委托代理人申报，请填写）</w:t>
            </w:r>
          </w:p>
          <w:p w:rsidR="00C6671F" w:rsidRDefault="00C6671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授权声明</w:t>
            </w:r>
          </w:p>
          <w:p w:rsidR="00C6671F" w:rsidRDefault="00C6671F">
            <w:pPr>
              <w:ind w:firstLine="435"/>
              <w:rPr>
                <w:rFonts w:hint="eastAsia"/>
                <w:sz w:val="21"/>
                <w:szCs w:val="21"/>
              </w:rPr>
            </w:pPr>
          </w:p>
          <w:p w:rsidR="00C6671F" w:rsidRDefault="00C6671F">
            <w:pPr>
              <w:ind w:firstLine="435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为代理一切税务事宜，现授权</w:t>
            </w:r>
            <w:r>
              <w:rPr>
                <w:szCs w:val="21"/>
                <w:u w:val="single"/>
              </w:rPr>
              <w:t xml:space="preserve">            </w:t>
            </w:r>
          </w:p>
          <w:p w:rsidR="00C6671F" w:rsidRDefault="00C6671F">
            <w:pPr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（地址）</w:t>
            </w:r>
            <w:r>
              <w:rPr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lastRenderedPageBreak/>
              <w:t>为</w:t>
            </w:r>
          </w:p>
          <w:p w:rsidR="00C6671F" w:rsidRDefault="00C667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本纳税人的代理申报人，任何与本申报表有关的往来文件，都可寄予此人。</w:t>
            </w:r>
          </w:p>
          <w:p w:rsidR="00C6671F" w:rsidRDefault="00C6671F" w:rsidP="00C6671F">
            <w:pPr>
              <w:pBdr>
                <w:left w:val="single" w:sz="4" w:space="4" w:color="auto"/>
                <w:right w:val="single" w:sz="4" w:space="4" w:color="auto"/>
              </w:pBdr>
              <w:ind w:firstLineChars="200" w:firstLine="400"/>
              <w:rPr>
                <w:sz w:val="21"/>
              </w:rPr>
            </w:pPr>
            <w:r>
              <w:rPr>
                <w:rFonts w:hint="eastAsia"/>
                <w:szCs w:val="21"/>
              </w:rPr>
              <w:t>授权人签章：</w:t>
            </w:r>
          </w:p>
        </w:tc>
      </w:tr>
      <w:tr w:rsidR="00C6671F" w:rsidTr="00C6671F">
        <w:trPr>
          <w:trHeight w:val="608"/>
        </w:trPr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本期预缴税额：</w:t>
            </w:r>
          </w:p>
        </w:tc>
        <w:tc>
          <w:tcPr>
            <w:tcW w:w="6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</w:tr>
      <w:tr w:rsidR="00C6671F" w:rsidTr="00C6671F">
        <w:trPr>
          <w:trHeight w:val="782"/>
        </w:trPr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本期应补（退）税额：</w:t>
            </w:r>
          </w:p>
        </w:tc>
        <w:tc>
          <w:tcPr>
            <w:tcW w:w="6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</w:tr>
      <w:tr w:rsidR="00C6671F" w:rsidTr="00C6671F">
        <w:trPr>
          <w:trHeight w:val="764"/>
        </w:trPr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tabs>
                <w:tab w:val="right" w:pos="9030"/>
              </w:tabs>
              <w:ind w:right="69"/>
              <w:rPr>
                <w:sz w:val="21"/>
              </w:rPr>
            </w:pPr>
            <w:r>
              <w:rPr>
                <w:rFonts w:ascii="宋体" w:hAnsi="宋体" w:hint="eastAsia"/>
              </w:rPr>
              <w:lastRenderedPageBreak/>
              <w:t>期末未缴税额:</w:t>
            </w:r>
          </w:p>
        </w:tc>
        <w:tc>
          <w:tcPr>
            <w:tcW w:w="6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utoSpaceDN/>
              <w:adjustRightInd/>
              <w:jc w:val="left"/>
              <w:rPr>
                <w:sz w:val="21"/>
              </w:rPr>
            </w:pPr>
          </w:p>
        </w:tc>
      </w:tr>
    </w:tbl>
    <w:p w:rsidR="00C6671F" w:rsidRDefault="00C6671F" w:rsidP="00C6671F">
      <w:pPr>
        <w:tabs>
          <w:tab w:val="right" w:pos="9030"/>
        </w:tabs>
        <w:ind w:right="69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以下由税务机关填写</w:t>
      </w:r>
    </w:p>
    <w:p w:rsidR="00C6671F" w:rsidRDefault="00C6671F" w:rsidP="00C6671F">
      <w:pPr>
        <w:rPr>
          <w:rFonts w:hint="eastAsia"/>
        </w:rPr>
      </w:pPr>
    </w:p>
    <w:p w:rsidR="00C6671F" w:rsidRDefault="00C6671F" w:rsidP="00C6671F">
      <w:pPr>
        <w:ind w:firstLineChars="100" w:firstLine="210"/>
      </w:pPr>
      <w:r>
        <w:rPr>
          <w:rFonts w:hint="eastAsia"/>
        </w:rPr>
        <w:t>受理人（签章）：</w:t>
      </w:r>
      <w:r>
        <w:t xml:space="preserve">                        </w:t>
      </w:r>
      <w:r>
        <w:rPr>
          <w:rFonts w:hint="eastAsia"/>
        </w:rPr>
        <w:t>受理日期：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                             </w:t>
      </w:r>
      <w:r>
        <w:rPr>
          <w:rFonts w:hint="eastAsia"/>
        </w:rPr>
        <w:t>受理税务机关（章）：</w:t>
      </w:r>
    </w:p>
    <w:p w:rsidR="00C6671F" w:rsidRDefault="00C6671F" w:rsidP="00C6671F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>
        <w:rPr>
          <w:rFonts w:hAnsi="宋体" w:hint="eastAsia"/>
          <w:b/>
          <w:spacing w:val="-8"/>
          <w:sz w:val="32"/>
          <w:szCs w:val="32"/>
        </w:rPr>
        <w:lastRenderedPageBreak/>
        <w:t>填表说明</w:t>
      </w:r>
    </w:p>
    <w:p w:rsidR="00C6671F" w:rsidRDefault="00C6671F" w:rsidP="00C6671F">
      <w:pPr>
        <w:ind w:firstLine="480"/>
        <w:rPr>
          <w:sz w:val="24"/>
          <w:szCs w:val="24"/>
        </w:rPr>
      </w:pP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一、本表仅限小汽车消费税纳税人使用。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二、纳税人生产的改装、改制车辆，应按照《财政部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国家税务总局关于调整和完善消费税政策的通知》（财税</w:t>
      </w:r>
      <w:r>
        <w:rPr>
          <w:sz w:val="24"/>
          <w:szCs w:val="24"/>
        </w:rPr>
        <w:t>[2006]33</w:t>
      </w:r>
      <w:r>
        <w:rPr>
          <w:rFonts w:hint="eastAsia"/>
          <w:sz w:val="24"/>
          <w:szCs w:val="24"/>
        </w:rPr>
        <w:t>号）中规定的适用税目、税率填写本表。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三、本表“销售数量”为《中华人民共和国消费税暂行条例》、《中华人民共和国消费税暂行条例实施细则》及其他法规、规章规定的当期应申报缴纳消费税的小汽车类应税消费品销售（不含出口免税）数量。</w:t>
      </w:r>
    </w:p>
    <w:p w:rsidR="00C6671F" w:rsidRDefault="00C6671F" w:rsidP="00C6671F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三、本表“销售额”为《中华人民共和国消费税暂行条例》、《中华人民共和国消费税暂行条例实施细则》及其他法规、规章规定的当期应申报缴纳消费税的小汽车类应税消费品销售（不含出口免税）收入。</w:t>
      </w:r>
      <w:r>
        <w:rPr>
          <w:sz w:val="24"/>
          <w:szCs w:val="24"/>
        </w:rPr>
        <w:t xml:space="preserve"> </w:t>
      </w:r>
    </w:p>
    <w:p w:rsidR="00C6671F" w:rsidRDefault="00C6671F" w:rsidP="00C6671F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四、根据《中华人民共和国消费税暂行条例》的规定，本表“应纳税额”计算公式如下：</w:t>
      </w:r>
    </w:p>
    <w:p w:rsidR="00C6671F" w:rsidRDefault="00C6671F" w:rsidP="00C6671F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应纳税额</w:t>
      </w:r>
      <w:r>
        <w:rPr>
          <w:rFonts w:ascii="宋体" w:hAnsi="宋体"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销售额×比例税率</w:t>
      </w:r>
    </w:p>
    <w:p w:rsidR="00C6671F" w:rsidRDefault="00C6671F" w:rsidP="00C6671F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五、本表“本期减（免）税额”不含出口退（免）税额。</w:t>
      </w:r>
    </w:p>
    <w:p w:rsidR="00C6671F" w:rsidRDefault="00C6671F" w:rsidP="00C6671F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六、本表“期初未缴税额”填写本期期初累计应缴未缴的消费税额，多缴为负数。其数值等于上期“</w:t>
      </w:r>
      <w:r>
        <w:rPr>
          <w:rFonts w:ascii="宋体" w:hAnsi="宋体" w:hint="eastAsia"/>
          <w:sz w:val="24"/>
          <w:szCs w:val="24"/>
        </w:rPr>
        <w:t>期末未缴税额</w:t>
      </w:r>
      <w:r>
        <w:rPr>
          <w:rFonts w:hint="eastAsia"/>
          <w:sz w:val="24"/>
          <w:szCs w:val="24"/>
        </w:rPr>
        <w:t>”。</w:t>
      </w:r>
    </w:p>
    <w:p w:rsidR="00C6671F" w:rsidRDefault="00C6671F" w:rsidP="00C6671F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七、本表“本期缴纳前期应纳税额”填写本期实际缴纳入库的前期消费税额。</w:t>
      </w:r>
    </w:p>
    <w:p w:rsidR="00C6671F" w:rsidRDefault="00C6671F" w:rsidP="00C6671F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八、本表“本期预缴税额”填写纳税申报前已预先缴纳入库的本期消费税额。</w:t>
      </w:r>
      <w:r>
        <w:rPr>
          <w:sz w:val="24"/>
          <w:szCs w:val="24"/>
        </w:rPr>
        <w:t xml:space="preserve"> </w:t>
      </w:r>
    </w:p>
    <w:p w:rsidR="00C6671F" w:rsidRDefault="00C6671F" w:rsidP="00C6671F">
      <w:pPr>
        <w:spacing w:line="40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九、</w:t>
      </w:r>
      <w:r>
        <w:rPr>
          <w:rFonts w:ascii="宋体" w:hAnsi="宋体" w:hint="eastAsia"/>
          <w:sz w:val="24"/>
          <w:szCs w:val="24"/>
        </w:rPr>
        <w:t>本表“本期应补（退）税额”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计算公式如下，多缴为负数</w:t>
      </w:r>
      <w:r>
        <w:rPr>
          <w:rFonts w:ascii="宋体" w:hAnsi="宋体" w:hint="eastAsia"/>
          <w:sz w:val="24"/>
          <w:szCs w:val="24"/>
        </w:rPr>
        <w:t>：</w:t>
      </w:r>
    </w:p>
    <w:p w:rsidR="00C6671F" w:rsidRDefault="00C6671F" w:rsidP="00C6671F">
      <w:pPr>
        <w:spacing w:line="400" w:lineRule="exact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本期应补（退）税额＝</w:t>
      </w:r>
      <w:r>
        <w:rPr>
          <w:rFonts w:hint="eastAsia"/>
          <w:sz w:val="24"/>
          <w:szCs w:val="24"/>
        </w:rPr>
        <w:t>应纳税额（合计栏金额）</w:t>
      </w:r>
      <w:r>
        <w:rPr>
          <w:rFonts w:ascii="宋体" w:hAnsi="宋体" w:hint="eastAsia"/>
          <w:sz w:val="24"/>
          <w:szCs w:val="24"/>
        </w:rPr>
        <w:t>－本期减（免）税额－</w:t>
      </w:r>
      <w:r>
        <w:rPr>
          <w:rFonts w:hint="eastAsia"/>
          <w:sz w:val="24"/>
          <w:szCs w:val="24"/>
        </w:rPr>
        <w:t>本期预缴税额</w:t>
      </w:r>
    </w:p>
    <w:p w:rsidR="00C6671F" w:rsidRDefault="00C6671F" w:rsidP="00C6671F">
      <w:pPr>
        <w:spacing w:line="400" w:lineRule="exact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十、本表“期末未缴税额”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计算公式如下，多缴为负数</w:t>
      </w:r>
      <w:r>
        <w:rPr>
          <w:rFonts w:ascii="宋体" w:hAnsi="宋体" w:hint="eastAsia"/>
          <w:sz w:val="24"/>
          <w:szCs w:val="24"/>
        </w:rPr>
        <w:t>：</w:t>
      </w:r>
    </w:p>
    <w:p w:rsidR="00C6671F" w:rsidRDefault="00C6671F" w:rsidP="00C6671F">
      <w:pPr>
        <w:spacing w:line="400" w:lineRule="exact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期末未缴税额＝</w:t>
      </w:r>
      <w:r>
        <w:rPr>
          <w:rFonts w:hint="eastAsia"/>
          <w:sz w:val="24"/>
          <w:szCs w:val="24"/>
        </w:rPr>
        <w:t>期初未缴税额</w:t>
      </w:r>
      <w:r>
        <w:rPr>
          <w:rFonts w:ascii="宋体" w:hAnsi="宋体" w:hint="eastAsia"/>
          <w:sz w:val="24"/>
          <w:szCs w:val="24"/>
        </w:rPr>
        <w:t>＋本期应补（退）税额－</w:t>
      </w:r>
      <w:r>
        <w:rPr>
          <w:rFonts w:hint="eastAsia"/>
          <w:sz w:val="24"/>
          <w:szCs w:val="24"/>
        </w:rPr>
        <w:t>本期缴纳</w:t>
      </w:r>
      <w:proofErr w:type="gramStart"/>
      <w:r>
        <w:rPr>
          <w:rFonts w:hint="eastAsia"/>
          <w:sz w:val="24"/>
          <w:szCs w:val="24"/>
        </w:rPr>
        <w:t>前期应</w:t>
      </w:r>
      <w:proofErr w:type="gramEnd"/>
      <w:r>
        <w:rPr>
          <w:rFonts w:hint="eastAsia"/>
          <w:sz w:val="24"/>
          <w:szCs w:val="24"/>
        </w:rPr>
        <w:t>纳税额</w:t>
      </w:r>
    </w:p>
    <w:p w:rsidR="00C6671F" w:rsidRDefault="00C6671F" w:rsidP="00C6671F">
      <w:pPr>
        <w:spacing w:line="400" w:lineRule="exact"/>
        <w:ind w:firstLine="48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十二、本表为A4竖式，所有数字小数点后保留两位。一式二份，一份纳税人留存，一份税务机关留存。</w:t>
      </w:r>
    </w:p>
    <w:p w:rsidR="00C6671F" w:rsidRDefault="00C6671F" w:rsidP="00C6671F">
      <w:pPr>
        <w:overflowPunct/>
        <w:autoSpaceDE/>
        <w:autoSpaceDN/>
        <w:adjustRightInd/>
        <w:jc w:val="left"/>
        <w:sectPr w:rsidR="00C6671F"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C6671F" w:rsidRDefault="00C6671F" w:rsidP="00C6671F">
      <w:pPr>
        <w:rPr>
          <w:rFonts w:hAnsi="宋体"/>
          <w:spacing w:val="-8"/>
          <w:sz w:val="24"/>
        </w:rPr>
      </w:pPr>
      <w:r>
        <w:rPr>
          <w:rFonts w:hAnsi="宋体" w:hint="eastAsia"/>
          <w:spacing w:val="-8"/>
          <w:sz w:val="24"/>
        </w:rPr>
        <w:lastRenderedPageBreak/>
        <w:t>附</w:t>
      </w:r>
      <w:r>
        <w:rPr>
          <w:rFonts w:hAnsi="宋体"/>
          <w:spacing w:val="-8"/>
          <w:sz w:val="24"/>
        </w:rPr>
        <w:t>1</w:t>
      </w:r>
    </w:p>
    <w:p w:rsidR="00C6671F" w:rsidRDefault="00C6671F" w:rsidP="00C6671F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本期代收代缴税额计算表</w:t>
      </w:r>
    </w:p>
    <w:p w:rsidR="00C6671F" w:rsidRDefault="00C6671F" w:rsidP="00C6671F">
      <w:pPr>
        <w:jc w:val="center"/>
        <w:rPr>
          <w:rFonts w:hint="eastAsia"/>
        </w:rPr>
      </w:pPr>
    </w:p>
    <w:p w:rsidR="00C6671F" w:rsidRDefault="00C6671F" w:rsidP="00C6671F">
      <w:pPr>
        <w:jc w:val="center"/>
      </w:pPr>
      <w:r>
        <w:t xml:space="preserve">                    </w:t>
      </w:r>
      <w:r>
        <w:rPr>
          <w:rFonts w:hint="eastAsia"/>
        </w:rPr>
        <w:t>税款所属期：</w:t>
      </w:r>
      <w:r>
        <w:t xml:space="preserve">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至</w:t>
      </w:r>
      <w:r>
        <w:t xml:space="preserve">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</w:t>
      </w:r>
    </w:p>
    <w:p w:rsidR="00C6671F" w:rsidRDefault="00C6671F" w:rsidP="00C6671F">
      <w:pPr>
        <w:tabs>
          <w:tab w:val="right" w:pos="9030"/>
        </w:tabs>
        <w:jc w:val="left"/>
      </w:pPr>
      <w:r>
        <w:rPr>
          <w:spacing w:val="-2"/>
        </w:rPr>
        <w:t xml:space="preserve">                             </w:t>
      </w:r>
    </w:p>
    <w:tbl>
      <w:tblPr>
        <w:tblStyle w:val="a3"/>
        <w:tblpPr w:leftFromText="180" w:rightFromText="180" w:vertAnchor="text" w:horzAnchor="margin" w:tblpXSpec="right" w:tblpY="2"/>
        <w:tblW w:w="0" w:type="auto"/>
        <w:tblInd w:w="0" w:type="dxa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6671F" w:rsidTr="00C6671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</w:tr>
    </w:tbl>
    <w:p w:rsidR="00C6671F" w:rsidRDefault="00C6671F" w:rsidP="00C6671F">
      <w:pPr>
        <w:tabs>
          <w:tab w:val="right" w:pos="9030"/>
        </w:tabs>
        <w:jc w:val="left"/>
      </w:pPr>
      <w:r>
        <w:rPr>
          <w:rFonts w:hint="eastAsia"/>
        </w:rPr>
        <w:t>纳税人名称（公章）：</w:t>
      </w:r>
      <w:r>
        <w:t xml:space="preserve">                  </w:t>
      </w:r>
      <w:r>
        <w:rPr>
          <w:rFonts w:hint="eastAsia"/>
        </w:rPr>
        <w:t>纳税人识别号：</w:t>
      </w:r>
    </w:p>
    <w:p w:rsidR="00C6671F" w:rsidRDefault="00C6671F" w:rsidP="00C6671F">
      <w:pPr>
        <w:tabs>
          <w:tab w:val="right" w:pos="9030"/>
        </w:tabs>
        <w:jc w:val="left"/>
      </w:pPr>
      <w:r>
        <w:t xml:space="preserve">                                             </w:t>
      </w:r>
    </w:p>
    <w:p w:rsidR="00C6671F" w:rsidRDefault="00C6671F" w:rsidP="00C6671F">
      <w:pPr>
        <w:tabs>
          <w:tab w:val="right" w:pos="9030"/>
        </w:tabs>
        <w:ind w:right="69"/>
      </w:pPr>
      <w:r>
        <w:rPr>
          <w:rFonts w:hint="eastAsia"/>
          <w:szCs w:val="21"/>
        </w:rPr>
        <w:t>填表日期：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                                                                         </w:t>
      </w:r>
      <w:r>
        <w:rPr>
          <w:rFonts w:hint="eastAsia"/>
        </w:rPr>
        <w:t>金额单位：元（</w:t>
      </w:r>
      <w:proofErr w:type="gramStart"/>
      <w:r>
        <w:rPr>
          <w:rFonts w:hint="eastAsia"/>
        </w:rPr>
        <w:t>列至角分</w:t>
      </w:r>
      <w:proofErr w:type="gramEnd"/>
      <w:r>
        <w:rPr>
          <w:rFonts w:hint="eastAsia"/>
        </w:rPr>
        <w:t>）</w:t>
      </w:r>
      <w:r>
        <w:t xml:space="preserve">                                                                                                                          </w:t>
      </w:r>
    </w:p>
    <w:tbl>
      <w:tblPr>
        <w:tblW w:w="9991" w:type="dxa"/>
        <w:jc w:val="center"/>
        <w:tblInd w:w="-507" w:type="dxa"/>
        <w:tblLook w:val="04A0" w:firstRow="1" w:lastRow="0" w:firstColumn="1" w:lastColumn="0" w:noHBand="0" w:noVBand="1"/>
      </w:tblPr>
      <w:tblGrid>
        <w:gridCol w:w="1906"/>
        <w:gridCol w:w="1042"/>
        <w:gridCol w:w="942"/>
        <w:gridCol w:w="955"/>
        <w:gridCol w:w="945"/>
        <w:gridCol w:w="946"/>
        <w:gridCol w:w="945"/>
        <w:gridCol w:w="1050"/>
        <w:gridCol w:w="1260"/>
      </w:tblGrid>
      <w:tr w:rsidR="00C6671F" w:rsidTr="00C6671F">
        <w:trPr>
          <w:trHeight w:val="918"/>
          <w:jc w:val="center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C6671F" w:rsidRDefault="00C6671F">
            <w:pPr>
              <w:overflowPunct/>
              <w:autoSpaceDE/>
              <w:adjustRightInd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应税消费品</w:t>
            </w:r>
          </w:p>
          <w:p w:rsidR="00C6671F" w:rsidRDefault="00C6671F">
            <w:pPr>
              <w:overflowPunct/>
              <w:autoSpaceDE/>
              <w:adjustRightInd/>
              <w:ind w:firstLineChars="600" w:firstLine="126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名称 </w:t>
            </w:r>
          </w:p>
          <w:p w:rsidR="00C6671F" w:rsidRDefault="00C6671F">
            <w:pPr>
              <w:overflowPunct/>
              <w:autoSpaceDE/>
              <w:adjustRightInd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乘用车：气缸容量≤1.5升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乘用车：1.5升＜气缸容量≤2.0升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int="eastAsia"/>
                <w:sz w:val="18"/>
              </w:rPr>
              <w:t>乘用车：2.0升＜气缸容量≤2.5升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 w:val="18"/>
              </w:rPr>
              <w:t>乘用车：2.5升＜气缸容量≤3.0升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 w:val="18"/>
              </w:rPr>
              <w:t>乘用车：3.0升＜气缸容量≤4.0升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F" w:rsidRDefault="00C6671F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乘用车：气缸容</w:t>
            </w:r>
          </w:p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 w:val="18"/>
              </w:rPr>
              <w:t>量</w:t>
            </w:r>
            <w:r>
              <w:rPr>
                <w:rFonts w:ascii="宋体" w:hAnsi="宋体" w:hint="eastAsia"/>
                <w:sz w:val="18"/>
              </w:rPr>
              <w:t>&gt;</w:t>
            </w:r>
            <w:r>
              <w:rPr>
                <w:rFonts w:ascii="宋体" w:hint="eastAsia"/>
                <w:sz w:val="18"/>
              </w:rPr>
              <w:t>4.0升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中轻型商用客车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</w:tr>
      <w:tr w:rsidR="00C6671F" w:rsidTr="00C6671F">
        <w:trPr>
          <w:trHeight w:val="435"/>
          <w:jc w:val="center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适用税率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6671F" w:rsidTr="00C6671F">
        <w:trPr>
          <w:trHeight w:val="907"/>
          <w:jc w:val="center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受托加工数量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C6671F" w:rsidTr="00C6671F">
        <w:trPr>
          <w:trHeight w:val="907"/>
          <w:jc w:val="center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同类产品</w:t>
            </w:r>
          </w:p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销售价格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C6671F" w:rsidTr="00C6671F">
        <w:trPr>
          <w:trHeight w:val="907"/>
          <w:jc w:val="center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材料成本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C6671F" w:rsidTr="00C6671F">
        <w:trPr>
          <w:trHeight w:val="907"/>
          <w:jc w:val="center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加工费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C6671F" w:rsidTr="00C6671F">
        <w:trPr>
          <w:trHeight w:val="907"/>
          <w:jc w:val="center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组成计税价格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C6671F" w:rsidTr="00C6671F">
        <w:trPr>
          <w:trHeight w:val="874"/>
          <w:jc w:val="center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本期代收代缴税款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71F" w:rsidRDefault="00C6671F">
            <w:pPr>
              <w:overflowPunct/>
              <w:autoSpaceDE/>
              <w:adjustRightInd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C6671F" w:rsidRDefault="00C6671F" w:rsidP="00C6671F">
      <w:pPr>
        <w:rPr>
          <w:rFonts w:ascii="宋体"/>
          <w:b/>
          <w:szCs w:val="21"/>
        </w:rPr>
      </w:pPr>
    </w:p>
    <w:p w:rsidR="00C6671F" w:rsidRDefault="00C6671F" w:rsidP="00C6671F">
      <w:pPr>
        <w:jc w:val="center"/>
        <w:rPr>
          <w:rFonts w:hAnsi="宋体" w:hint="eastAsia"/>
          <w:spacing w:val="-8"/>
          <w:sz w:val="32"/>
          <w:szCs w:val="32"/>
        </w:rPr>
      </w:pPr>
      <w:r>
        <w:rPr>
          <w:rFonts w:hAnsi="宋体"/>
          <w:spacing w:val="-8"/>
          <w:sz w:val="28"/>
          <w:szCs w:val="28"/>
        </w:rPr>
        <w:br w:type="page"/>
      </w:r>
      <w:r>
        <w:rPr>
          <w:rFonts w:hAnsi="宋体" w:hint="eastAsia"/>
          <w:b/>
          <w:spacing w:val="-8"/>
          <w:sz w:val="32"/>
          <w:szCs w:val="32"/>
        </w:rPr>
        <w:lastRenderedPageBreak/>
        <w:t>填表说明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一、本表作为《小汽车消费税纳税申报表》的附报资料，由小汽车受托加工方填写。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二、生产和受托加工的改装、改制车辆，应按照《财政部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国家税务总局关于调整和完善消费税政策的通知》（财税</w:t>
      </w:r>
      <w:r>
        <w:rPr>
          <w:sz w:val="24"/>
          <w:szCs w:val="24"/>
        </w:rPr>
        <w:t>[2006]33</w:t>
      </w:r>
      <w:r>
        <w:rPr>
          <w:rFonts w:hint="eastAsia"/>
          <w:sz w:val="24"/>
          <w:szCs w:val="24"/>
        </w:rPr>
        <w:t>号）中规定的适用税目、税率填写本表。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三、本表“受托加工数量”的计量单位为辆。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四、本表“同类产品销售价格”为受托方同类产品销售价格。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五、根据《中华人民共和国消费税暂行条例》的规定，本表“组成计税价格”的计算公式如下：</w:t>
      </w:r>
    </w:p>
    <w:p w:rsidR="00C6671F" w:rsidRDefault="00C6671F" w:rsidP="00C6671F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组成计税价格</w:t>
      </w:r>
      <w:r>
        <w:rPr>
          <w:rFonts w:ascii="宋体" w:hAnsi="宋体" w:hint="eastAsia"/>
          <w:sz w:val="24"/>
          <w:szCs w:val="24"/>
        </w:rPr>
        <w:t>＝（材料成本＋加工费）÷（1-消费税税率）</w:t>
      </w:r>
      <w:r>
        <w:rPr>
          <w:sz w:val="24"/>
          <w:szCs w:val="24"/>
        </w:rPr>
        <w:t xml:space="preserve"> 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六、根据《中华人民共和国消费税暂行条例》的规定，本表“本期代收代缴税款”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的计算公式如下：</w:t>
      </w:r>
    </w:p>
    <w:p w:rsidR="00C6671F" w:rsidRDefault="00C6671F" w:rsidP="00C6671F">
      <w:pPr>
        <w:spacing w:line="400" w:lineRule="exact"/>
        <w:ind w:firstLineChars="200" w:firstLine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（一）当受托方有同类产品销售价格时，</w:t>
      </w:r>
    </w:p>
    <w:p w:rsidR="00C6671F" w:rsidRDefault="00C6671F" w:rsidP="00C6671F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本期代收代缴税款</w:t>
      </w:r>
      <w:r>
        <w:rPr>
          <w:rFonts w:ascii="宋体" w:hAnsi="宋体"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同类产品销售价格×受托加工数量×适用</w:t>
      </w:r>
      <w:r>
        <w:rPr>
          <w:rFonts w:ascii="宋体" w:hAnsi="宋体" w:hint="eastAsia"/>
          <w:sz w:val="24"/>
          <w:szCs w:val="24"/>
        </w:rPr>
        <w:t>税率</w:t>
      </w:r>
    </w:p>
    <w:p w:rsidR="00C6671F" w:rsidRDefault="00C6671F" w:rsidP="00C6671F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（二）当受托方没有同类产品销售价格时，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本期代收代缴税款</w:t>
      </w:r>
      <w:r>
        <w:rPr>
          <w:rFonts w:ascii="宋体" w:hAnsi="宋体"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组成计税价格×</w:t>
      </w:r>
      <w:r>
        <w:rPr>
          <w:rFonts w:ascii="宋体" w:hAnsi="宋体" w:hint="eastAsia"/>
          <w:sz w:val="24"/>
          <w:szCs w:val="24"/>
        </w:rPr>
        <w:t>适用税率</w:t>
      </w:r>
    </w:p>
    <w:p w:rsidR="00C6671F" w:rsidRDefault="00C6671F" w:rsidP="00C6671F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>
        <w:rPr>
          <w:rFonts w:ascii="宋体" w:hAnsi="宋体" w:hint="eastAsia"/>
          <w:sz w:val="24"/>
          <w:szCs w:val="24"/>
        </w:rPr>
        <w:t>本表为A4竖式，所有数字小数点后保留两位。一式二份，一份纳税人留存，一份税务机关留存。</w:t>
      </w:r>
    </w:p>
    <w:p w:rsidR="00C6671F" w:rsidRDefault="00C6671F" w:rsidP="00C6671F">
      <w:pPr>
        <w:rPr>
          <w:rFonts w:ascii="宋体" w:hint="eastAsia"/>
          <w:b/>
          <w:szCs w:val="21"/>
        </w:rPr>
      </w:pPr>
      <w:r>
        <w:rPr>
          <w:rFonts w:hAnsi="宋体"/>
          <w:spacing w:val="-8"/>
          <w:sz w:val="24"/>
        </w:rPr>
        <w:t xml:space="preserve"> </w:t>
      </w:r>
    </w:p>
    <w:p w:rsidR="00C6671F" w:rsidRDefault="00C6671F" w:rsidP="00C6671F">
      <w:pPr>
        <w:overflowPunct/>
        <w:autoSpaceDE/>
        <w:autoSpaceDN/>
        <w:adjustRightInd/>
        <w:jc w:val="left"/>
        <w:rPr>
          <w:rFonts w:ascii="宋体"/>
          <w:b/>
          <w:szCs w:val="21"/>
        </w:rPr>
        <w:sectPr w:rsidR="00C6671F">
          <w:pgSz w:w="11906" w:h="16838"/>
          <w:pgMar w:top="1440" w:right="1440" w:bottom="1440" w:left="1440" w:header="851" w:footer="992" w:gutter="0"/>
          <w:cols w:space="720"/>
        </w:sectPr>
      </w:pPr>
    </w:p>
    <w:p w:rsidR="00C6671F" w:rsidRDefault="00C6671F" w:rsidP="00C6671F">
      <w:pPr>
        <w:rPr>
          <w:rFonts w:hAnsi="宋体" w:hint="eastAsia"/>
          <w:spacing w:val="-8"/>
          <w:sz w:val="24"/>
        </w:rPr>
      </w:pPr>
      <w:r>
        <w:rPr>
          <w:rFonts w:hAnsi="宋体" w:hint="eastAsia"/>
          <w:spacing w:val="-8"/>
          <w:sz w:val="24"/>
        </w:rPr>
        <w:lastRenderedPageBreak/>
        <w:t>附</w:t>
      </w:r>
      <w:r>
        <w:rPr>
          <w:rFonts w:hAnsi="宋体"/>
          <w:spacing w:val="-8"/>
          <w:sz w:val="24"/>
        </w:rPr>
        <w:t>2</w:t>
      </w:r>
    </w:p>
    <w:p w:rsidR="00C6671F" w:rsidRDefault="00C6671F" w:rsidP="00C6671F">
      <w:pPr>
        <w:rPr>
          <w:rFonts w:hAnsi="宋体"/>
          <w:spacing w:val="-8"/>
          <w:sz w:val="24"/>
        </w:rPr>
      </w:pPr>
    </w:p>
    <w:p w:rsidR="00C6671F" w:rsidRDefault="00C6671F" w:rsidP="00C6671F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生产经营情况表</w:t>
      </w:r>
    </w:p>
    <w:p w:rsidR="00C6671F" w:rsidRDefault="00C6671F" w:rsidP="00C6671F">
      <w:pPr>
        <w:jc w:val="center"/>
        <w:rPr>
          <w:rFonts w:hint="eastAsia"/>
        </w:rPr>
      </w:pPr>
    </w:p>
    <w:p w:rsidR="00C6671F" w:rsidRDefault="00C6671F" w:rsidP="00C6671F">
      <w:pPr>
        <w:jc w:val="center"/>
      </w:pPr>
      <w:r>
        <w:t xml:space="preserve">                                           </w:t>
      </w:r>
      <w:r>
        <w:rPr>
          <w:rFonts w:hint="eastAsia"/>
        </w:rPr>
        <w:t>税款所属期：</w:t>
      </w:r>
      <w:r>
        <w:t xml:space="preserve">    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至</w:t>
      </w:r>
      <w:r>
        <w:t xml:space="preserve"> 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C6671F" w:rsidRDefault="00C6671F" w:rsidP="00C6671F">
      <w:pPr>
        <w:tabs>
          <w:tab w:val="right" w:pos="9030"/>
        </w:tabs>
        <w:jc w:val="left"/>
      </w:pPr>
      <w:r>
        <w:rPr>
          <w:spacing w:val="-2"/>
        </w:rPr>
        <w:t xml:space="preserve">                             </w:t>
      </w:r>
    </w:p>
    <w:tbl>
      <w:tblPr>
        <w:tblStyle w:val="a3"/>
        <w:tblpPr w:leftFromText="180" w:rightFromText="180" w:vertAnchor="text" w:horzAnchor="margin" w:tblpXSpec="right" w:tblpY="2"/>
        <w:tblW w:w="0" w:type="auto"/>
        <w:tblInd w:w="0" w:type="dxa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6671F" w:rsidTr="00C6671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tabs>
                <w:tab w:val="right" w:pos="9030"/>
              </w:tabs>
              <w:jc w:val="left"/>
              <w:rPr>
                <w:sz w:val="21"/>
              </w:rPr>
            </w:pPr>
          </w:p>
        </w:tc>
      </w:tr>
    </w:tbl>
    <w:p w:rsidR="00C6671F" w:rsidRDefault="00C6671F" w:rsidP="00C6671F">
      <w:pPr>
        <w:tabs>
          <w:tab w:val="right" w:pos="9030"/>
        </w:tabs>
        <w:ind w:firstLineChars="100" w:firstLine="210"/>
        <w:jc w:val="left"/>
      </w:pPr>
      <w:r>
        <w:rPr>
          <w:rFonts w:hint="eastAsia"/>
        </w:rPr>
        <w:t>纳税人名称（公章）：</w:t>
      </w:r>
      <w:r>
        <w:t xml:space="preserve">                  </w:t>
      </w:r>
      <w:r>
        <w:rPr>
          <w:rFonts w:hint="eastAsia"/>
        </w:rPr>
        <w:t>纳税人识别号：</w:t>
      </w:r>
    </w:p>
    <w:p w:rsidR="00C6671F" w:rsidRDefault="00C6671F" w:rsidP="00C6671F">
      <w:pPr>
        <w:tabs>
          <w:tab w:val="right" w:pos="9030"/>
        </w:tabs>
        <w:ind w:firstLineChars="100" w:firstLine="210"/>
        <w:rPr>
          <w:szCs w:val="21"/>
        </w:rPr>
      </w:pPr>
    </w:p>
    <w:p w:rsidR="00C6671F" w:rsidRDefault="00C6671F" w:rsidP="00C6671F">
      <w:pPr>
        <w:tabs>
          <w:tab w:val="right" w:pos="9030"/>
        </w:tabs>
        <w:ind w:firstLineChars="100" w:firstLine="210"/>
      </w:pPr>
      <w:r>
        <w:rPr>
          <w:rFonts w:hint="eastAsia"/>
          <w:szCs w:val="21"/>
        </w:rPr>
        <w:t>填表日期：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</w:t>
      </w:r>
      <w:r>
        <w:t xml:space="preserve">                                                                                     </w:t>
      </w:r>
      <w:r>
        <w:rPr>
          <w:rFonts w:hint="eastAsia"/>
        </w:rPr>
        <w:t>金额单位：元（</w:t>
      </w:r>
      <w:proofErr w:type="gramStart"/>
      <w:r>
        <w:rPr>
          <w:rFonts w:hint="eastAsia"/>
        </w:rPr>
        <w:t>列至角分</w:t>
      </w:r>
      <w:proofErr w:type="gramEnd"/>
      <w:r>
        <w:rPr>
          <w:rFonts w:hint="eastAsia"/>
        </w:rPr>
        <w:t>）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1067"/>
        <w:gridCol w:w="945"/>
        <w:gridCol w:w="979"/>
        <w:gridCol w:w="1016"/>
        <w:gridCol w:w="945"/>
        <w:gridCol w:w="945"/>
        <w:gridCol w:w="1348"/>
      </w:tblGrid>
      <w:tr w:rsidR="00C6671F" w:rsidTr="00C6671F">
        <w:trPr>
          <w:trHeight w:val="794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hideMark/>
          </w:tcPr>
          <w:p w:rsidR="00C6671F" w:rsidRDefault="00C6671F">
            <w:pPr>
              <w:overflowPunct/>
              <w:autoSpaceDE/>
              <w:adjustRightInd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应税消费品名称 </w:t>
            </w:r>
          </w:p>
          <w:p w:rsidR="00C6671F" w:rsidRDefault="00C6671F">
            <w:pPr>
              <w:overflowPunct/>
              <w:autoSpaceDE/>
              <w:adjustRightInd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乘用车：气缸容量≤1.5升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乘用车：1.5升＜气缸容量≤2.0升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int="eastAsia"/>
                <w:sz w:val="18"/>
              </w:rPr>
              <w:t>乘用车：2.0升＜气缸容量≤2.5升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F" w:rsidRDefault="00C6671F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int="eastAsia"/>
                <w:sz w:val="18"/>
              </w:rPr>
              <w:t>乘用车：2.5升＜气缸容量≤3.0升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F" w:rsidRDefault="00C6671F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int="eastAsia"/>
                <w:sz w:val="18"/>
              </w:rPr>
              <w:t>乘用车：3.0升＜气缸容量≤4.0升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F" w:rsidRDefault="00C6671F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乘用车：气缸容</w:t>
            </w:r>
          </w:p>
          <w:p w:rsidR="00C6671F" w:rsidRDefault="00C6671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int="eastAsia"/>
                <w:sz w:val="18"/>
              </w:rPr>
              <w:t>量</w:t>
            </w:r>
            <w:r>
              <w:rPr>
                <w:rFonts w:ascii="宋体" w:hAnsi="宋体" w:hint="eastAsia"/>
                <w:sz w:val="18"/>
              </w:rPr>
              <w:t>&gt;</w:t>
            </w:r>
            <w:r>
              <w:rPr>
                <w:rFonts w:ascii="宋体" w:hint="eastAsia"/>
                <w:sz w:val="18"/>
              </w:rPr>
              <w:t>4.0升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中轻型商用客车</w:t>
            </w:r>
          </w:p>
        </w:tc>
      </w:tr>
      <w:tr w:rsidR="00C6671F" w:rsidTr="00C6671F">
        <w:trPr>
          <w:trHeight w:val="680"/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生产数量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</w:tr>
      <w:tr w:rsidR="00C6671F" w:rsidTr="00C6671F">
        <w:trPr>
          <w:trHeight w:val="680"/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销售数量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</w:tr>
      <w:tr w:rsidR="00C6671F" w:rsidTr="00C6671F">
        <w:trPr>
          <w:trHeight w:val="680"/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委托加工收</w:t>
            </w:r>
            <w:proofErr w:type="gramStart"/>
            <w:r>
              <w:rPr>
                <w:rFonts w:ascii="宋体" w:hint="eastAsia"/>
                <w:szCs w:val="21"/>
              </w:rPr>
              <w:t>回应税</w:t>
            </w:r>
            <w:proofErr w:type="gramEnd"/>
            <w:r>
              <w:rPr>
                <w:rFonts w:ascii="宋体" w:hint="eastAsia"/>
                <w:szCs w:val="21"/>
              </w:rPr>
              <w:t>消费品直接销售数量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</w:tr>
      <w:tr w:rsidR="00C6671F" w:rsidTr="00C6671F">
        <w:trPr>
          <w:trHeight w:val="680"/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委托加工收</w:t>
            </w:r>
            <w:proofErr w:type="gramStart"/>
            <w:r>
              <w:rPr>
                <w:rFonts w:ascii="宋体" w:hint="eastAsia"/>
                <w:szCs w:val="21"/>
              </w:rPr>
              <w:t>回应税</w:t>
            </w:r>
            <w:proofErr w:type="gramEnd"/>
            <w:r>
              <w:rPr>
                <w:rFonts w:ascii="宋体" w:hint="eastAsia"/>
                <w:szCs w:val="21"/>
              </w:rPr>
              <w:t>消费品直接销售额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</w:tr>
      <w:tr w:rsidR="00C6671F" w:rsidTr="00C6671F">
        <w:trPr>
          <w:trHeight w:val="680"/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出口免税销售数量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</w:tr>
      <w:tr w:rsidR="00C6671F" w:rsidTr="00C6671F">
        <w:trPr>
          <w:trHeight w:val="680"/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出口免税销售额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671F" w:rsidRDefault="00C667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671F" w:rsidRDefault="00C6671F">
            <w:pPr>
              <w:jc w:val="left"/>
              <w:rPr>
                <w:rFonts w:ascii="宋体"/>
                <w:szCs w:val="21"/>
              </w:rPr>
            </w:pPr>
          </w:p>
        </w:tc>
      </w:tr>
    </w:tbl>
    <w:p w:rsidR="00C6671F" w:rsidRDefault="00C6671F" w:rsidP="00C6671F">
      <w:pPr>
        <w:rPr>
          <w:rFonts w:ascii="仿宋_GB2312" w:eastAsia="仿宋_GB2312"/>
          <w:color w:val="993300"/>
          <w:sz w:val="24"/>
        </w:rPr>
      </w:pPr>
    </w:p>
    <w:p w:rsidR="00C6671F" w:rsidRDefault="00C6671F" w:rsidP="00C6671F">
      <w:pPr>
        <w:ind w:firstLine="480"/>
        <w:jc w:val="center"/>
        <w:rPr>
          <w:rFonts w:hAnsi="宋体" w:hint="eastAsia"/>
          <w:b/>
          <w:spacing w:val="-8"/>
          <w:sz w:val="32"/>
          <w:szCs w:val="32"/>
        </w:rPr>
      </w:pPr>
      <w:r>
        <w:rPr>
          <w:rFonts w:ascii="仿宋_GB2312" w:eastAsia="仿宋_GB2312" w:hint="eastAsia"/>
          <w:color w:val="993300"/>
          <w:sz w:val="24"/>
        </w:rPr>
        <w:br w:type="page"/>
      </w:r>
      <w:r>
        <w:rPr>
          <w:rFonts w:hAnsi="宋体" w:hint="eastAsia"/>
          <w:b/>
          <w:spacing w:val="-8"/>
          <w:sz w:val="32"/>
          <w:szCs w:val="32"/>
        </w:rPr>
        <w:lastRenderedPageBreak/>
        <w:t>填表说明</w:t>
      </w:r>
    </w:p>
    <w:p w:rsidR="00C6671F" w:rsidRDefault="00C6671F" w:rsidP="00C6671F">
      <w:pPr>
        <w:ind w:firstLine="480"/>
        <w:jc w:val="center"/>
        <w:rPr>
          <w:rFonts w:ascii="仿宋_GB2312" w:eastAsia="仿宋_GB2312"/>
          <w:color w:val="993300"/>
          <w:sz w:val="24"/>
        </w:rPr>
      </w:pPr>
    </w:p>
    <w:p w:rsidR="00C6671F" w:rsidRDefault="00C6671F" w:rsidP="00C6671F">
      <w:pPr>
        <w:spacing w:line="400" w:lineRule="exact"/>
        <w:ind w:firstLineChars="200" w:firstLine="480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一、本表为年报，作为《小汽车消费税纳税申报表》的附报资料，由纳税人于每年年度终了后填写，次年</w:t>
      </w:r>
      <w:r>
        <w:rPr>
          <w:rFonts w:ascii="ˎ̥" w:hAnsi="ˎ̥"/>
          <w:sz w:val="24"/>
          <w:szCs w:val="24"/>
        </w:rPr>
        <w:t>1</w:t>
      </w:r>
      <w:r>
        <w:rPr>
          <w:rFonts w:ascii="ˎ̥" w:hAnsi="ˎ̥" w:hint="eastAsia"/>
          <w:sz w:val="24"/>
          <w:szCs w:val="24"/>
        </w:rPr>
        <w:t>月份办理消费税纳税申报时报送。</w:t>
      </w:r>
    </w:p>
    <w:p w:rsidR="00C6671F" w:rsidRDefault="00C6671F" w:rsidP="00C667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二、纳税人</w:t>
      </w:r>
      <w:r>
        <w:rPr>
          <w:rFonts w:hint="eastAsia"/>
          <w:sz w:val="24"/>
          <w:szCs w:val="24"/>
        </w:rPr>
        <w:t>生产的改装、改制车辆，应按照《财政部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国家税务总局关于调整和完善消费税政策的通知》中规定的适用税目、税率填写本表。</w:t>
      </w:r>
    </w:p>
    <w:p w:rsidR="00C6671F" w:rsidRDefault="00C6671F" w:rsidP="00C6671F">
      <w:pPr>
        <w:spacing w:line="400" w:lineRule="exact"/>
        <w:ind w:firstLineChars="200" w:firstLine="480"/>
        <w:rPr>
          <w:rFonts w:ascii="ˎ̥" w:hAnsi="ˎ̥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三、本表“应税消费品”、“销售数量”填写要求同《小汽车消费税纳税申报表》。</w:t>
      </w:r>
    </w:p>
    <w:p w:rsidR="00C6671F" w:rsidRDefault="00C6671F" w:rsidP="00C6671F">
      <w:pPr>
        <w:spacing w:line="400" w:lineRule="exact"/>
        <w:ind w:firstLineChars="200" w:firstLine="480"/>
        <w:rPr>
          <w:rFonts w:ascii="ˎ̥" w:hAnsi="ˎ̥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四、本表“生产数量”，填写本期生产的产成品数量。</w:t>
      </w:r>
    </w:p>
    <w:p w:rsidR="00C6671F" w:rsidRDefault="00C6671F" w:rsidP="00C6671F">
      <w:pPr>
        <w:spacing w:line="400" w:lineRule="exact"/>
        <w:ind w:firstLineChars="200" w:firstLine="480"/>
        <w:rPr>
          <w:rFonts w:ascii="ˎ̥" w:hAnsi="ˎ̥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五、本表</w:t>
      </w:r>
      <w:r>
        <w:rPr>
          <w:rFonts w:ascii="ˎ̥" w:hAnsi="ˎ̥"/>
          <w:sz w:val="24"/>
          <w:szCs w:val="24"/>
        </w:rPr>
        <w:t xml:space="preserve"> </w:t>
      </w:r>
      <w:r>
        <w:rPr>
          <w:rFonts w:ascii="ˎ̥" w:hAnsi="ˎ̥" w:hint="eastAsia"/>
          <w:sz w:val="24"/>
          <w:szCs w:val="24"/>
        </w:rPr>
        <w:t>“出口免税销售数量”和“出口免税销售额”为享受出口免税政策的应税消费品销售数量和销售额。</w:t>
      </w:r>
    </w:p>
    <w:p w:rsidR="00C6671F" w:rsidRDefault="00C6671F" w:rsidP="00C6671F">
      <w:pPr>
        <w:spacing w:line="400" w:lineRule="exact"/>
        <w:ind w:firstLineChars="200" w:firstLine="480"/>
        <w:rPr>
          <w:rFonts w:ascii="ˎ̥" w:hAnsi="ˎ̥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六、本表为</w:t>
      </w:r>
      <w:r>
        <w:rPr>
          <w:rFonts w:ascii="ˎ̥" w:hAnsi="ˎ̥"/>
          <w:sz w:val="24"/>
          <w:szCs w:val="24"/>
        </w:rPr>
        <w:t>A4</w:t>
      </w:r>
      <w:r>
        <w:rPr>
          <w:rFonts w:ascii="ˎ̥" w:hAnsi="ˎ̥" w:hint="eastAsia"/>
          <w:sz w:val="24"/>
          <w:szCs w:val="24"/>
        </w:rPr>
        <w:t>竖式。所有数字小数点后保留两位。</w:t>
      </w:r>
      <w:r>
        <w:rPr>
          <w:rFonts w:ascii="宋体" w:hAnsi="宋体" w:hint="eastAsia"/>
          <w:sz w:val="24"/>
          <w:szCs w:val="24"/>
        </w:rPr>
        <w:t>一式二份，一份纳税人留存，一份税务机关留存。</w:t>
      </w:r>
    </w:p>
    <w:p w:rsidR="00662BCE" w:rsidRPr="00C6671F" w:rsidRDefault="00662BCE">
      <w:pPr>
        <w:rPr>
          <w:rFonts w:hint="eastAsia"/>
        </w:rPr>
      </w:pPr>
      <w:bookmarkStart w:id="4" w:name="_GoBack"/>
      <w:bookmarkEnd w:id="4"/>
    </w:p>
    <w:sectPr w:rsidR="00662BCE" w:rsidRPr="00C66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15"/>
    <w:rsid w:val="00662BCE"/>
    <w:rsid w:val="00C34515"/>
    <w:rsid w:val="00C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1F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71F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67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671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1F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71F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67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671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ponder-A02</dc:creator>
  <cp:keywords/>
  <dc:description/>
  <cp:lastModifiedBy>ponder-A02</cp:lastModifiedBy>
  <cp:revision>2</cp:revision>
  <dcterms:created xsi:type="dcterms:W3CDTF">2014-04-17T01:34:00Z</dcterms:created>
  <dcterms:modified xsi:type="dcterms:W3CDTF">2014-04-17T01:35:00Z</dcterms:modified>
</cp:coreProperties>
</file>