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201</w:t>
      </w:r>
      <w:r>
        <w:rPr>
          <w:rFonts w:ascii="方正小标宋_GBK" w:eastAsia="方正小标宋_GBK"/>
          <w:bCs/>
          <w:sz w:val="36"/>
          <w:szCs w:val="36"/>
        </w:rPr>
        <w:t>9</w:t>
      </w:r>
      <w:r>
        <w:rPr>
          <w:rFonts w:hint="eastAsia" w:ascii="方正小标宋_GBK" w:eastAsia="方正小标宋_GBK"/>
          <w:bCs/>
          <w:sz w:val="36"/>
          <w:szCs w:val="36"/>
        </w:rPr>
        <w:t>年度江苏省船舶与海洋工程系列高级</w:t>
      </w:r>
    </w:p>
    <w:p>
      <w:pPr>
        <w:spacing w:line="500" w:lineRule="exact"/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专业技术资格评审结果</w:t>
      </w:r>
    </w:p>
    <w:p>
      <w:pPr>
        <w:spacing w:line="600" w:lineRule="exact"/>
        <w:jc w:val="left"/>
        <w:rPr>
          <w:rFonts w:ascii="方正小标宋_GBK" w:eastAsia="方正小标宋_GBK"/>
          <w:bCs/>
          <w:sz w:val="32"/>
          <w:szCs w:val="32"/>
        </w:rPr>
      </w:pPr>
    </w:p>
    <w:p>
      <w:pPr>
        <w:spacing w:line="600" w:lineRule="exact"/>
        <w:jc w:val="left"/>
        <w:rPr>
          <w:rFonts w:ascii="方正小标宋_GBK" w:eastAsia="方正小标宋_GBK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苏州市（</w:t>
      </w:r>
      <w:r>
        <w:rPr>
          <w:rFonts w:ascii="方正小标宋_GBK" w:eastAsia="方正小标宋_GBK"/>
          <w:bCs/>
          <w:sz w:val="32"/>
          <w:szCs w:val="32"/>
        </w:rPr>
        <w:t>1</w:t>
      </w:r>
      <w:r>
        <w:rPr>
          <w:rFonts w:hint="eastAsia" w:ascii="方正小标宋_GBK" w:eastAsia="方正小标宋_GBK"/>
          <w:bCs/>
          <w:sz w:val="32"/>
          <w:szCs w:val="32"/>
        </w:rPr>
        <w:t>人）</w:t>
      </w:r>
    </w:p>
    <w:tbl>
      <w:tblPr>
        <w:tblStyle w:val="5"/>
        <w:tblW w:w="864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40"/>
        <w:gridCol w:w="4171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姓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  <w:t>专业技术资格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郭卫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苏州飞驰环保科技股份有限公司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正高级工程师</w:t>
            </w:r>
          </w:p>
        </w:tc>
      </w:tr>
    </w:tbl>
    <w:p>
      <w:pPr>
        <w:spacing w:line="600" w:lineRule="exact"/>
        <w:jc w:val="left"/>
        <w:rPr>
          <w:rFonts w:ascii="方正小标宋_GBK" w:eastAsia="方正小标宋_GBK"/>
          <w:bCs/>
          <w:sz w:val="32"/>
          <w:szCs w:val="32"/>
        </w:rPr>
      </w:pPr>
    </w:p>
    <w:p>
      <w:pPr>
        <w:spacing w:line="600" w:lineRule="exact"/>
        <w:jc w:val="left"/>
        <w:rPr>
          <w:rFonts w:ascii="方正小标宋_GBK" w:eastAsia="方正小标宋_GBK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南通市（37人）</w:t>
      </w:r>
    </w:p>
    <w:tbl>
      <w:tblPr>
        <w:tblStyle w:val="5"/>
        <w:tblW w:w="864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40"/>
        <w:gridCol w:w="4171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姓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  <w:t>专业技术资格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2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孙剑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南通象屿海洋装备公司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3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仇挺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4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陆明锋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5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马誉贤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6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陈旭东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招商局重工（江苏）有限公司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 xml:space="preserve">  7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杨中振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招商局邮轮制造有限公司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8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陈锋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招商局邮轮制造有限公司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9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王守桂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招商局重工（江苏）有限公司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10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任成德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招商局重工（江苏）有限公司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11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王金光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招商局重工（江苏）有限公司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12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赵任张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南通象屿海洋装备有限责任公司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13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沈建荣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惠生（南通）重工有限公司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14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葛元元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惠生（南通）重工有限公司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15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杨典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惠生（南通）重工有限公司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16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葛杨元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南通力威机械有限公司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17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蔡贝云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南通吉美船舶设备有限公司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18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童晓林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南通中远海运川崎船舶工程有限公司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19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李玉春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南通中远海运川崎船舶工程有限公司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20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吴晓松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南通中远海运川崎船舶工程有限公司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21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胡晓俊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南通中远川崎船舶工程有限公司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22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胡平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南通中远海运川崎船舶工程有限公司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23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顾宪琪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南通中远海运川崎船舶工程有限公司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24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邢昊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南通中远海运川崎船舶工程有限公司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25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章杰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南通中远海运川崎船舶工程有限公司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26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施爱平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南通中远海运船舶工程有限公司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27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王益峰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南通中远海运川崎船舶工程有限公司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28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韩吉涛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南通中远海运川崎船舶工程有限公司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29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赵胜利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南通中远海运川崎船舶工程有限公司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30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王伟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南通中远海运川崎船舶工程有限公司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31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范祥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南通中远海运川崎船舶工程有限公司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32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杨雷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南通中远海运川崎船舶工程有限公司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33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江志锋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南通中远海运川崎船舶工程有限公司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34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姜德峰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南通中远海运川崎船舶工程有限公司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35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陈炜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南通中远海运川崎船舶工程有限公司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36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陈超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南通中远海运川崎船舶工程有限公司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37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焦超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南通中远海运川崎船舶工程有限公司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38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马小勇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南通中远海运川崎船舶工程有限公司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</w:tbl>
    <w:p>
      <w:pPr>
        <w:spacing w:line="600" w:lineRule="exact"/>
        <w:jc w:val="left"/>
        <w:rPr>
          <w:rFonts w:hint="eastAsia" w:ascii="方正小标宋_GBK" w:eastAsia="方正小标宋_GBK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连云港市（</w:t>
      </w:r>
      <w:r>
        <w:rPr>
          <w:rFonts w:ascii="方正小标宋_GBK" w:eastAsia="方正小标宋_GBK"/>
          <w:bCs/>
          <w:sz w:val="32"/>
          <w:szCs w:val="32"/>
        </w:rPr>
        <w:t>1</w:t>
      </w:r>
      <w:r>
        <w:rPr>
          <w:rFonts w:hint="eastAsia" w:ascii="方正小标宋_GBK" w:eastAsia="方正小标宋_GBK"/>
          <w:bCs/>
          <w:sz w:val="32"/>
          <w:szCs w:val="32"/>
        </w:rPr>
        <w:t>人）</w:t>
      </w:r>
    </w:p>
    <w:tbl>
      <w:tblPr>
        <w:tblStyle w:val="5"/>
        <w:tblW w:w="864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40"/>
        <w:gridCol w:w="4171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姓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  <w:t>专业技术资格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39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王进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连云港港口控股集团有限公司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高级工程师</w:t>
            </w:r>
          </w:p>
        </w:tc>
      </w:tr>
    </w:tbl>
    <w:p>
      <w:pPr>
        <w:spacing w:line="600" w:lineRule="exact"/>
        <w:jc w:val="left"/>
        <w:rPr>
          <w:rFonts w:hint="eastAsia" w:ascii="方正小标宋_GBK" w:eastAsia="方正小标宋_GBK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扬州市（8人）</w:t>
      </w:r>
    </w:p>
    <w:tbl>
      <w:tblPr>
        <w:tblStyle w:val="5"/>
        <w:tblW w:w="864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40"/>
        <w:gridCol w:w="4171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姓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  <w:t>专业技术资格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40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郑枫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扬州中远海运重工有限公司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41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杨洋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扬州中远海运重工有限公司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42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张陈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中航鼎衡造船有限公司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43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方云虎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中航鼎衡造船有限公司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44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张富伟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中航鼎衡造船有限公司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45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朱刚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中航鼎衡造船有限公司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46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赵玉磊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江苏金陵船舶有限责任公司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47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徐亚林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江苏金陵船舶有限责任公司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</w:tbl>
    <w:p>
      <w:pPr>
        <w:spacing w:line="600" w:lineRule="exact"/>
        <w:jc w:val="left"/>
        <w:rPr>
          <w:rFonts w:hint="eastAsia" w:ascii="方正小标宋_GBK" w:eastAsia="方正小标宋_GBK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镇江</w:t>
      </w:r>
      <w:r>
        <w:rPr>
          <w:rFonts w:ascii="方正小标宋_GBK" w:eastAsia="方正小标宋_GBK"/>
          <w:bCs/>
          <w:sz w:val="32"/>
          <w:szCs w:val="32"/>
        </w:rPr>
        <w:t>市</w:t>
      </w:r>
      <w:r>
        <w:rPr>
          <w:rFonts w:hint="eastAsia" w:ascii="方正小标宋_GBK" w:eastAsia="方正小标宋_GBK"/>
          <w:bCs/>
          <w:sz w:val="32"/>
          <w:szCs w:val="32"/>
        </w:rPr>
        <w:t>（</w:t>
      </w:r>
      <w:r>
        <w:rPr>
          <w:rFonts w:ascii="方正小标宋_GBK" w:eastAsia="方正小标宋_GBK"/>
          <w:bCs/>
          <w:sz w:val="32"/>
          <w:szCs w:val="32"/>
        </w:rPr>
        <w:t>5</w:t>
      </w:r>
      <w:r>
        <w:rPr>
          <w:rFonts w:hint="eastAsia" w:ascii="方正小标宋_GBK" w:eastAsia="方正小标宋_GBK"/>
          <w:bCs/>
          <w:sz w:val="32"/>
          <w:szCs w:val="32"/>
        </w:rPr>
        <w:t>人）</w:t>
      </w:r>
    </w:p>
    <w:tbl>
      <w:tblPr>
        <w:tblStyle w:val="5"/>
        <w:tblW w:w="864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40"/>
        <w:gridCol w:w="4171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专业技术资格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48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凌宏杰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江苏科技大学海洋装备研究院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49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郭浩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江苏科技大学海洋装备研究院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50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吴百公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江苏科技大学海洋装备研究院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51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赵铁军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江苏现代造船技术有限公司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52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薛新峰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江苏现代造船技术有限公司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</w:tbl>
    <w:p>
      <w:pPr>
        <w:spacing w:line="600" w:lineRule="exact"/>
        <w:jc w:val="left"/>
        <w:rPr>
          <w:rFonts w:ascii="方正小标宋_GBK" w:eastAsia="方正小标宋_GBK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泰州市（17人）</w:t>
      </w:r>
    </w:p>
    <w:tbl>
      <w:tblPr>
        <w:tblStyle w:val="5"/>
        <w:tblW w:w="864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40"/>
        <w:gridCol w:w="4171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专业技术资格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53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薛 健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江苏新扬子造船有限公司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54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张宏飞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江苏新扬子造船有限公司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55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杨子风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江苏新扬子造船有限公司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56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朱栋森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江苏新时代造船有限公司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57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卞江琴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江苏新时代造船有限公司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58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毛  勇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江苏新时代造船有限公司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59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汪 琴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江苏新时代造船有限公司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60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朱召江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江苏新时代造船有限公司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61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马富彬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江苏新时代造船有限公司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62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李 强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江苏新时代造船有限公司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63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房兴荣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江苏新时代造船有限公司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64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周 红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江苏新时代造船有限公司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65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王 峰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江苏新时代造船有限公司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66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杨建平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泰州口岸船舶有限公司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67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王进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泰州口岸船舶有限公司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68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程鲲鹏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江苏远望仪器集团有限公司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69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李曙刚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江苏骥鑫船舶设备有限公司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高级工程师</w:t>
            </w:r>
          </w:p>
        </w:tc>
      </w:tr>
    </w:tbl>
    <w:p>
      <w:pPr>
        <w:adjustRightInd w:val="0"/>
        <w:snapToGrid w:val="0"/>
        <w:jc w:val="center"/>
        <w:rPr>
          <w:rFonts w:ascii="等线" w:hAnsi="等线" w:eastAsia="等线" w:cs="宋体"/>
          <w:szCs w:val="21"/>
        </w:rPr>
      </w:pPr>
    </w:p>
    <w:p>
      <w:pPr>
        <w:adjustRightInd w:val="0"/>
        <w:snapToGrid w:val="0"/>
        <w:jc w:val="center"/>
        <w:rPr>
          <w:rFonts w:ascii="等线" w:hAnsi="等线" w:eastAsia="等线" w:cs="宋体"/>
          <w:szCs w:val="21"/>
        </w:rPr>
      </w:pPr>
    </w:p>
    <w:p>
      <w:pPr>
        <w:adjustRightInd w:val="0"/>
        <w:snapToGrid w:val="0"/>
        <w:jc w:val="center"/>
        <w:rPr>
          <w:rFonts w:hint="eastAsia" w:ascii="等线" w:hAnsi="等线" w:eastAsia="等线" w:cs="宋体"/>
          <w:szCs w:val="21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hint="eastAsia"/>
        <w:sz w:val="28"/>
        <w:szCs w:val="28"/>
      </w:rPr>
    </w:pPr>
    <w:r>
      <w:rPr>
        <w:rStyle w:val="4"/>
        <w:rFonts w:hint="eastAsia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2</w:t>
    </w:r>
    <w:r>
      <w:rPr>
        <w:rStyle w:val="4"/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9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2020-04-17T07:01:25Z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