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default" w:ascii="Times New Roman" w:eastAsia="方正黑体_GBK"/>
          <w:spacing w:val="10"/>
          <w:szCs w:val="32"/>
        </w:rPr>
      </w:pPr>
      <w:r>
        <w:rPr>
          <w:rFonts w:hint="default" w:ascii="Times New Roman" w:eastAsia="方正黑体_GBK"/>
          <w:spacing w:val="10"/>
          <w:szCs w:val="32"/>
        </w:rPr>
        <w:t>附件</w:t>
      </w:r>
      <w:bookmarkStart w:id="0" w:name="_GoBack"/>
      <w:bookmarkEnd w:id="0"/>
    </w:p>
    <w:p>
      <w:pPr>
        <w:spacing w:line="590" w:lineRule="exact"/>
        <w:jc w:val="left"/>
        <w:rPr>
          <w:rFonts w:eastAsia="方正仿宋_GBK"/>
          <w:spacing w:val="10"/>
          <w:szCs w:val="32"/>
        </w:rPr>
      </w:pPr>
    </w:p>
    <w:tbl>
      <w:tblPr>
        <w:tblStyle w:val="4"/>
        <w:tblW w:w="1559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446"/>
        <w:gridCol w:w="552"/>
        <w:gridCol w:w="770"/>
        <w:gridCol w:w="770"/>
        <w:gridCol w:w="612"/>
        <w:gridCol w:w="552"/>
        <w:gridCol w:w="716"/>
        <w:gridCol w:w="504"/>
        <w:gridCol w:w="528"/>
        <w:gridCol w:w="716"/>
        <w:gridCol w:w="716"/>
        <w:gridCol w:w="716"/>
        <w:gridCol w:w="468"/>
        <w:gridCol w:w="564"/>
        <w:gridCol w:w="672"/>
        <w:gridCol w:w="684"/>
        <w:gridCol w:w="588"/>
        <w:gridCol w:w="636"/>
        <w:gridCol w:w="812"/>
        <w:gridCol w:w="708"/>
        <w:gridCol w:w="648"/>
        <w:gridCol w:w="82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5593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Cs w:val="32"/>
                <w:lang w:bidi="ar"/>
              </w:rPr>
              <w:t>企业依法用工情况表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929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填报单位：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96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92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计量单位：户、件、人、万人、万元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9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项目</w:t>
            </w:r>
          </w:p>
        </w:tc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代码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检查用人单位（户）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立案数（件）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结案数（件）</w:t>
            </w:r>
          </w:p>
        </w:tc>
        <w:tc>
          <w:tcPr>
            <w:tcW w:w="506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案件分类</w:t>
            </w:r>
          </w:p>
        </w:tc>
        <w:tc>
          <w:tcPr>
            <w:tcW w:w="29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案件处理情况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补签劳动合同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（万人）</w:t>
            </w: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追发劳动者                工资等待遇</w:t>
            </w: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督促缴费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9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订立和解除劳动合同（件）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工作时间和休息休假（件）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参加社会保险和缴纳社会保险费（件）</w:t>
            </w:r>
          </w:p>
        </w:tc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使用童工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女职工特殊保护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未成年工特殊保护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劳务派遣规定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其他（件）</w:t>
            </w:r>
          </w:p>
        </w:tc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责令改正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行政处理决定</w:t>
            </w:r>
          </w:p>
        </w:tc>
        <w:tc>
          <w:tcPr>
            <w:tcW w:w="1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行政处罚决定</w:t>
            </w: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涉及劳动者人数（万人）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金额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（万元）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涉及劳动者人数（万人）</w:t>
            </w:r>
          </w:p>
        </w:tc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涉及金额（万元）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139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警告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罚款</w:t>
            </w:r>
          </w:p>
        </w:tc>
        <w:tc>
          <w:tcPr>
            <w:tcW w:w="58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其他行政处罚</w:t>
            </w: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甲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乙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合计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0C0C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0C0C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159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单位负责人签章：   </w:t>
            </w:r>
          </w:p>
        </w:tc>
        <w:tc>
          <w:tcPr>
            <w:tcW w:w="5830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  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92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报出日期：      年    月  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D6CC0"/>
    <w:rsid w:val="635D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2020-04-15T07:51:00Z</dcterms:created>
  <dc:creator>张惠雅</dc:creator>
  <cp:lastModifiedBy>张惠雅</cp:lastModifiedBy>
  <dcterms:modified xsi:type="dcterms:W3CDTF">2020-04-15T07:53:06Z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