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CE" w:rsidRPr="00123CD3" w:rsidRDefault="00F10CCE" w:rsidP="00F10CCE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  <w:bookmarkStart w:id="0" w:name="_GoBack"/>
      <w:bookmarkEnd w:id="0"/>
      <w:r w:rsidRPr="00123CD3">
        <w:rPr>
          <w:rFonts w:ascii="Times New Roman" w:eastAsia="方正黑体_GBK" w:hAnsi="Times New Roman"/>
          <w:color w:val="000000"/>
          <w:szCs w:val="32"/>
        </w:rPr>
        <w:t>附件</w:t>
      </w:r>
      <w:r w:rsidRPr="00123CD3">
        <w:rPr>
          <w:rFonts w:ascii="Times New Roman" w:eastAsia="方正黑体_GBK" w:hAnsi="Times New Roman"/>
          <w:color w:val="000000"/>
          <w:szCs w:val="32"/>
        </w:rPr>
        <w:t xml:space="preserve">2 </w:t>
      </w:r>
    </w:p>
    <w:p w:rsidR="00F10CCE" w:rsidRPr="00123CD3" w:rsidRDefault="00F10CCE" w:rsidP="00F10CCE">
      <w:pPr>
        <w:spacing w:before="100" w:beforeAutospacing="1" w:line="57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123CD3">
        <w:rPr>
          <w:rFonts w:ascii="Times New Roman" w:eastAsia="方正小标宋_GBK" w:hAnsi="Times New Roman"/>
          <w:color w:val="000000"/>
          <w:sz w:val="44"/>
          <w:szCs w:val="44"/>
        </w:rPr>
        <w:t>副高级职称人员名单</w:t>
      </w:r>
    </w:p>
    <w:p w:rsidR="00F10CCE" w:rsidRPr="00123CD3" w:rsidRDefault="00F10CCE" w:rsidP="00F10CCE">
      <w:pPr>
        <w:spacing w:after="100" w:afterAutospacing="1" w:line="570" w:lineRule="exact"/>
        <w:jc w:val="center"/>
        <w:rPr>
          <w:rFonts w:ascii="Times New Roman" w:eastAsia="方正楷体_GBK" w:hAnsi="Times New Roman"/>
          <w:color w:val="000000"/>
          <w:szCs w:val="32"/>
        </w:rPr>
      </w:pPr>
      <w:r w:rsidRPr="00123CD3">
        <w:rPr>
          <w:rFonts w:ascii="Times New Roman" w:eastAsia="方正楷体_GBK" w:hAnsi="Times New Roman"/>
          <w:color w:val="000000"/>
          <w:szCs w:val="32"/>
        </w:rPr>
        <w:t>（</w:t>
      </w:r>
      <w:r w:rsidRPr="00123CD3">
        <w:rPr>
          <w:rFonts w:ascii="Times New Roman" w:eastAsia="方正楷体_GBK" w:hAnsi="Times New Roman"/>
          <w:color w:val="000000"/>
          <w:szCs w:val="32"/>
        </w:rPr>
        <w:t>180</w:t>
      </w:r>
      <w:r w:rsidRPr="00123CD3">
        <w:rPr>
          <w:rFonts w:ascii="Times New Roman" w:eastAsia="方正楷体_GBK" w:hAnsi="Times New Roman"/>
          <w:color w:val="000000"/>
          <w:szCs w:val="32"/>
        </w:rPr>
        <w:t>人</w:t>
      </w:r>
      <w:r w:rsidRPr="00123CD3">
        <w:rPr>
          <w:rFonts w:ascii="Times New Roman" w:eastAsia="方正楷体_GBK" w:hAnsi="Times New Roman"/>
          <w:szCs w:val="32"/>
        </w:rPr>
        <w:t>，按姓氏笔画排序</w:t>
      </w:r>
      <w:r w:rsidRPr="00123CD3">
        <w:rPr>
          <w:rFonts w:ascii="Times New Roman" w:eastAsia="方正楷体_GBK" w:hAnsi="Times New Roman"/>
          <w:color w:val="000000"/>
          <w:szCs w:val="32"/>
        </w:rPr>
        <w:t>）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9"/>
        <w:gridCol w:w="5630"/>
        <w:gridCol w:w="2233"/>
      </w:tblGrid>
      <w:tr w:rsidR="00F10CCE" w:rsidRPr="00123CD3" w:rsidTr="00F556B7">
        <w:trPr>
          <w:trHeight w:hRule="exact" w:val="624"/>
          <w:tblHeader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专业技术资格名称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卫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江苏亨通光电股份有限公司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南京广播电视集团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主任编辑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南京市疾病预防控制中心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23CD3">
                <w:rPr>
                  <w:rFonts w:ascii="Times New Roman" w:hAnsi="Times New Roman"/>
                  <w:color w:val="000000"/>
                  <w:kern w:val="0"/>
                  <w:sz w:val="24"/>
                  <w:szCs w:val="24"/>
                </w:rPr>
                <w:t>任</w:t>
              </w:r>
            </w:smartTag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医师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马吉山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刚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王中伟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江苏中威环境工程集团有限公司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江苏省睢宁县公路管理站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王克华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江苏省农业科学院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王承志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江苏汉武智能科技有限公司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王俊飞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王德荣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南通亚泰工程技术有限公司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支朝晖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江苏龙骏环保实业发展有限公司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巨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江苏迈信林航空科技股份有限公司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牛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苏州高新投资管理有限公司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毛宇鹏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江苏龙睿物联网科技有限公司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尹相涛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南京司麦尔文化艺术有限公司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二级作曲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尹德海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南京溧航仿生产业研究院有限公司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艾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江苏享佳健康科技股份有限公司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史剑锋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常州旅游商贸高等职业技术学校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印秋明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句容市农机化技术推广服务站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兰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两面针（江苏）实业有限公司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朝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江苏万邦生化医药集团有限责任公司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副主任药师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朱士云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江苏省扬州技师学院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方园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南京信息职业技术学院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朱胜虎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江苏恒顺醋业股份有限公司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朱振超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琨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朱晶秋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苏州城发建筑设计院有限公司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钢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南京越博动力系统股份有限公司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江苏环亚医用科技集团股份有限公司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江苏中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科君达物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联网股份有限公司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泰州技师学院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南京天创电子技术有限公司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南京宁众人力资源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咨询服务有限公司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高级人力资源师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徐州重型机械有限公司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刘仍礼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刘凤舞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徐州市歌舞团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二级演员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刘耀武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江苏省农垦集团有限公司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江玉明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大华种业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汤志年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孙光能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中国江苏国际经济技术合作集团有限公司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高级人力资源师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孙华金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二级美术师（摄影）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孙丽华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江苏诺贝尔塑业有限公司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孙建军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孙悉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江苏宁沪高速公路股份有限公司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杜玉吉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中节能城市节能研究院有限公司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澄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苏州海昌集团有限公司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李玉梅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江苏联宏纺织有限公司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江苏省农垦集团有限公司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李松领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南京熊猫电子装备有限公司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李明目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江苏瑞银科技有限公司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李润涛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重庆长江造型材料常州有限公司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李家尧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江苏丰县农村商业银行股份有限公司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杨大伟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江苏科润膜材料有限公司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杨中乾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徐州市城用客运场站建设管理有限公司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杨菲菲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连云港生物工程中等专业学校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肖卫华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江苏新扬新材料股份有限公司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肖俊方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江苏享佳健康科技股份有限公司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凌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江苏宜兴农村商业银行股份有限公司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昆山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迈致治具科技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欲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江苏宏联环保科技有限公司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吴立香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江苏省农村信用社联合社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吴辰晨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吴青谊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江苏硕世生物科技股份有限公司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吴春宏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江苏省建筑工程集团有限公司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吴美良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江苏有线网络发展有限责任公司吴江分公司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吴晋卿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江苏省扬州技师学院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邱友红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江苏鸿展新材料科技有限公司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邱昱东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江苏省农业科学院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何建军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江苏韩通船舶重工有限公司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邹勇刚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江苏省海外合作投资有限公司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应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珏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句容宁武新材料股份有限公司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汪益平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市常蒸蒸发器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沈小锋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二级指挥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沈飞岑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江苏西欧电子有限公司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徐州机电工程学校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扬州市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邗江区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杨庙镇畜牧兽医技术推广服务站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高级兽"/>
              </w:smartTagPr>
              <w:r w:rsidRPr="00123CD3">
                <w:rPr>
                  <w:rFonts w:ascii="Times New Roman" w:hAnsi="Times New Roman"/>
                  <w:color w:val="000000"/>
                  <w:kern w:val="0"/>
                  <w:sz w:val="24"/>
                  <w:szCs w:val="24"/>
                </w:rPr>
                <w:t>高级兽</w:t>
              </w:r>
            </w:smartTag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医师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设设计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连云港市城建控股集团有限公司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琨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徐州重型机械有限公司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苏州苏震生物工程有限公司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张子阳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苏州市王森企业管理咨询服务有限公司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张友志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江苏迈信林航空科技股份有限公司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张进尧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张建兵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江苏亨通电力电缆有限公司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张剑宇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江苏隆昌化工有限公司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张冠亚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江苏黄河药业股份有限公司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张家好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中复神鹰碳纤维有限责任公司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张悠荣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江苏城乡建设职业学院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张新艳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沃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能源南通有限公司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陆建辉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南通麦特隆新材料科技有限公司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献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蜂云供应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上海外服江苏人力资源服务有限公司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高级人力资源师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陈家良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苏州绕城高速公路有限公司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陈锦鹏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扬州宏运车业有限公司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邵国亮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扬州汇川成套设备有限公司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江苏省战略与发展研究中心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江苏康正生物科技有限公司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林海涛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江苏凤凰出版传媒股份有限公司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杭文伟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江苏新合益机械有限公司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易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都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苏州市大易视觉艺术传播有限公司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二级美术师（摄影）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罗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扬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江苏省生产力促进中心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季国祥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南通中集罐式储运设备制造有限公司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季学山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嘉盛建设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希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江苏国信酒店集团有限公司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常州工业职业技术学院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苏州王森西式餐饮职业培训学校有限公司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周志言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江苏旭方工程咨询有限公司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周春然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周晓宁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康迪菲（苏州）生物科技有限公司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於浩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常州新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祺晟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高分子科技有限公司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江苏天创科技有限公司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准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赵永强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江苏金迪克生物技术有限公司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副主任药师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闯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江苏省沭阳中等专业学校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胡已雪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江苏生活高级技工学校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钟玲轶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苏州市王森企业管理咨询服务有限公司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钟雪峰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江苏省润天生化医药有限公司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俞厚宝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南京银行股份有限公司徐州分行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江苏省广电有线信息网络股份有限公司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利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姜守进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江苏铁锚玻璃股份有限公司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姜明武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苏州光格设备有限公司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娄大鹏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苏州银行股份有限公司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费尤战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江苏江扬电缆有限公司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姚启龙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智汇人才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服务集团有限公司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高级人力资源师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姚振东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太湖金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谷（苏州）发展有限公司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骆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江苏省演艺集团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二级演员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骆公旺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紫金财产保险股份有限公司连云港中心支公司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秦旭东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江苏德纳化学股份有限公司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振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江苏鱼跃医疗设备股份有限公司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袁正强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苏州市绿中缘纺织科技有限公司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袁守国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江苏现代路桥有限责任公司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袁校柠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南京地铁小镇开发建设集团有限公司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袁雪雷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徐州重型机械有限公司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莫思铭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江苏永鼎股份有限公司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夏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夏方军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宿迁华夏建设（集团）工程有限公司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顾文鑫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南京东南公寓管理有限公司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顾正青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苏州世华新材料科技股份有限公司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顾永久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常州优谷新能源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钱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江苏信拓建设（集团）股份有限公司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钱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连云港石化产业园有限公司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中复碳芯电缆科技有限公司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徐才广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徐文城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苏州不木网络科技有限公司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高级人力资源师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郭乔根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镇江默勒电器有限公司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谈家彬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江苏清溢环保设备有限公司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陶雨生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江苏汇鸿国际集团股份有限公司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高级人力资源师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中国标准草书学社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二级美术师（书法）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张家港港务集团有限公司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黄实现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徐州重型机械有限公司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黄跃成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常泰建设集团有限公司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常州东华建筑安装工程有限公司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曹宇中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华辰精密装备（昆山）股份有限公司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曹雅勤</w:t>
            </w:r>
            <w:proofErr w:type="gramEnd"/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常州四药制药有限公司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吉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南京信息职业技术学院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梁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焯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无锡生基医药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副主任药师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梁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连云港中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复连众复合材料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梁慧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江苏省徐州技师学院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中国天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楹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韩渴望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程振宇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鲁学军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曾福民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常州市福民园林绿化工程有限公司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谢大春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江苏鑫亿鼎石英科技股份有限公司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楼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苏州未来电器股份有限公司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江苏城乡建设职业学院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屹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江苏大剧院运营管理有限公司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二级艺术监督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滕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无锡有米科技有限公司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江苏省扬州技师学院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高级讲师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薛渊牧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江东金具设备有限公司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戴文博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  <w:tc>
          <w:tcPr>
            <w:tcW w:w="2233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高级实习指导教师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戴丽华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宜兴港华燃气有限公司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戴锦文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通富微电子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000000" w:fill="FFFFFF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魏永红</w:t>
            </w:r>
          </w:p>
        </w:tc>
        <w:tc>
          <w:tcPr>
            <w:tcW w:w="5630" w:type="dxa"/>
            <w:shd w:val="clear" w:color="000000" w:fill="FFFFFF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南京孚奥智能技术有限公司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江苏艺术基金管理中心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二级艺术监督</w:t>
            </w:r>
          </w:p>
        </w:tc>
      </w:tr>
      <w:tr w:rsidR="00F10CCE" w:rsidRPr="00123CD3" w:rsidTr="00F556B7">
        <w:trPr>
          <w:trHeight w:hRule="exact" w:val="624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PARK IL YONG</w:t>
            </w:r>
          </w:p>
        </w:tc>
        <w:tc>
          <w:tcPr>
            <w:tcW w:w="5630" w:type="dxa"/>
            <w:shd w:val="clear" w:color="auto" w:fill="auto"/>
            <w:vAlign w:val="center"/>
          </w:tcPr>
          <w:p w:rsidR="00F10CCE" w:rsidRPr="00123CD3" w:rsidRDefault="00F10CCE" w:rsidP="00F10CCE">
            <w:pPr>
              <w:widowControl/>
              <w:ind w:leftChars="56" w:left="17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江苏亿茂滤材有限公司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10CCE" w:rsidRPr="00123CD3" w:rsidRDefault="00F10CCE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</w:tbl>
    <w:p w:rsidR="00F10CCE" w:rsidRPr="00123CD3" w:rsidRDefault="00F10CCE" w:rsidP="00F10CCE">
      <w:pPr>
        <w:spacing w:line="40" w:lineRule="exact"/>
        <w:rPr>
          <w:rFonts w:ascii="Times New Roman" w:hAnsi="Times New Roman"/>
          <w:color w:val="000000"/>
        </w:rPr>
      </w:pPr>
    </w:p>
    <w:p w:rsidR="00F10CCE" w:rsidRPr="00123CD3" w:rsidRDefault="00F10CCE" w:rsidP="00F10CCE">
      <w:pPr>
        <w:spacing w:line="40" w:lineRule="exact"/>
        <w:rPr>
          <w:rFonts w:ascii="Times New Roman" w:hAnsi="Times New Roman"/>
          <w:color w:val="000000"/>
        </w:rPr>
      </w:pPr>
    </w:p>
    <w:p w:rsidR="00F10CCE" w:rsidRPr="00123CD3" w:rsidRDefault="00F10CCE" w:rsidP="00F10CCE">
      <w:pPr>
        <w:spacing w:line="120" w:lineRule="exact"/>
        <w:ind w:left="960" w:hangingChars="300" w:hanging="960"/>
        <w:rPr>
          <w:rFonts w:ascii="Times New Roman" w:hAnsi="Times New Roman"/>
          <w:color w:val="000000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CE" w:rsidRDefault="00F10CCE" w:rsidP="00F10CCE">
      <w:r>
        <w:separator/>
      </w:r>
    </w:p>
  </w:endnote>
  <w:endnote w:type="continuationSeparator" w:id="0">
    <w:p w:rsidR="00F10CCE" w:rsidRDefault="00F10CCE" w:rsidP="00F1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CE" w:rsidRDefault="00F10CCE" w:rsidP="00F10CCE">
      <w:r>
        <w:separator/>
      </w:r>
    </w:p>
  </w:footnote>
  <w:footnote w:type="continuationSeparator" w:id="0">
    <w:p w:rsidR="00F10CCE" w:rsidRDefault="00F10CCE" w:rsidP="00F1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4E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4B0A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782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0304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2B7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39F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5E72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5254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2D48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0D15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0D89"/>
    <w:rsid w:val="00991CE9"/>
    <w:rsid w:val="009948F1"/>
    <w:rsid w:val="009950F7"/>
    <w:rsid w:val="00995C4D"/>
    <w:rsid w:val="009961D2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54E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33C8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C5C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1811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2D1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A64C4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CE"/>
    <w:rsid w:val="00F10CD6"/>
    <w:rsid w:val="00F11CB4"/>
    <w:rsid w:val="00F155FD"/>
    <w:rsid w:val="00F15FD0"/>
    <w:rsid w:val="00F16FC1"/>
    <w:rsid w:val="00F175BF"/>
    <w:rsid w:val="00F20BE0"/>
    <w:rsid w:val="00F215D2"/>
    <w:rsid w:val="00F21D2E"/>
    <w:rsid w:val="00F22912"/>
    <w:rsid w:val="00F22BD2"/>
    <w:rsid w:val="00F234FC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C710B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CE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CE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2020-01-20T07:13:00Z</dcterms:created>
  <dcterms:modified xsi:type="dcterms:W3CDTF">2020-01-20T07:13:00Z</dcterms:modified>
</cp:coreProperties>
</file>