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附件1</w:t>
      </w:r>
    </w:p>
    <w:p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第四届</w:t>
      </w:r>
      <w:r>
        <w:rPr>
          <w:rFonts w:hint="eastAsia" w:ascii="方正小标宋_GBK" w:eastAsia="方正小标宋_GBK"/>
          <w:color w:val="000000"/>
          <w:sz w:val="44"/>
          <w:szCs w:val="44"/>
        </w:rPr>
        <w:t>“中国创翼”</w:t>
      </w:r>
      <w:r>
        <w:rPr>
          <w:rFonts w:eastAsia="方正小标宋_GBK"/>
          <w:color w:val="000000"/>
          <w:sz w:val="44"/>
          <w:szCs w:val="44"/>
        </w:rPr>
        <w:t>创业创新大赛</w:t>
      </w:r>
      <w:r>
        <w:rPr>
          <w:rFonts w:hint="eastAsia" w:eastAsia="方正小标宋_GBK"/>
          <w:color w:val="000000"/>
          <w:sz w:val="44"/>
          <w:szCs w:val="44"/>
        </w:rPr>
        <w:t>江苏省</w:t>
      </w:r>
    </w:p>
    <w:p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选拔赛暨“创响江苏”创业创新             大赛组委会名单</w:t>
      </w:r>
    </w:p>
    <w:p>
      <w:pPr>
        <w:spacing w:line="590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主  任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张宏伟</w:t>
      </w:r>
      <w:r>
        <w:rPr>
          <w:rFonts w:eastAsia="方正仿宋_GBK"/>
          <w:color w:val="000000"/>
          <w:szCs w:val="32"/>
        </w:rPr>
        <w:t xml:space="preserve">   省人力资源和社会保障厅党组成员、副厅长</w:t>
      </w:r>
    </w:p>
    <w:p>
      <w:pPr>
        <w:widowControl/>
        <w:shd w:val="clear" w:color="auto" w:fill="FFFFFF"/>
        <w:spacing w:line="590" w:lineRule="exact"/>
        <w:ind w:firstLine="640" w:firstLineChars="200"/>
        <w:jc w:val="left"/>
        <w:outlineLvl w:val="1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祁  彪   省发展和改革委员会党组成员、副主任</w:t>
      </w:r>
    </w:p>
    <w:p>
      <w:pPr>
        <w:widowControl/>
        <w:shd w:val="clear" w:color="auto" w:fill="FFFFFF"/>
        <w:spacing w:line="590" w:lineRule="exact"/>
        <w:ind w:firstLine="640" w:firstLineChars="200"/>
        <w:jc w:val="left"/>
        <w:outlineLvl w:val="1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蒋  洪   省科学技术厅党组成员、副厅长</w:t>
      </w:r>
    </w:p>
    <w:p>
      <w:pPr>
        <w:widowControl/>
        <w:shd w:val="clear" w:color="auto" w:fill="FFFFFF"/>
        <w:spacing w:line="590" w:lineRule="exact"/>
        <w:ind w:firstLine="640" w:firstLineChars="200"/>
        <w:jc w:val="left"/>
        <w:outlineLvl w:val="1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刘文俊   省政府扶贫工作办公室党组成员、副主任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潘文卿   共青团江苏省委员会副书记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杜晓镇   省残疾人联合会党组成员、副理事长</w:t>
      </w:r>
    </w:p>
    <w:p>
      <w:pPr>
        <w:spacing w:line="590" w:lineRule="exact"/>
        <w:ind w:firstLine="640" w:firstLineChars="200"/>
        <w:rPr>
          <w:rFonts w:ascii="方正黑体_GBK" w:eastAsia="方正黑体_GBK"/>
          <w:color w:val="000000"/>
          <w:szCs w:val="32"/>
        </w:rPr>
      </w:pPr>
    </w:p>
    <w:p>
      <w:pPr>
        <w:spacing w:line="590" w:lineRule="exact"/>
        <w:ind w:firstLine="640" w:firstLineChars="200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副主任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陈少波   省劳动就业管理中心（创业指导中心）主任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pacing w:val="-4"/>
          <w:szCs w:val="32"/>
        </w:rPr>
      </w:pPr>
      <w:r>
        <w:rPr>
          <w:rFonts w:hint="eastAsia" w:eastAsia="方正仿宋_GBK"/>
          <w:color w:val="000000"/>
          <w:szCs w:val="32"/>
        </w:rPr>
        <w:t xml:space="preserve">丁夕平   </w:t>
      </w:r>
      <w:r>
        <w:rPr>
          <w:rFonts w:hint="eastAsia" w:eastAsia="方正仿宋_GBK"/>
          <w:color w:val="000000"/>
          <w:spacing w:val="-4"/>
          <w:szCs w:val="32"/>
        </w:rPr>
        <w:t>省发展和改革委员会创新和高新技术发展处处长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倪菡忆   省科学技术厅高新技术处处长</w:t>
      </w:r>
    </w:p>
    <w:p>
      <w:pPr>
        <w:spacing w:line="590" w:lineRule="exact"/>
        <w:ind w:left="0" w:leftChars="0"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赵海峰   省政府扶贫工作办公室扶贫开发处调研员</w:t>
      </w:r>
    </w:p>
    <w:p>
      <w:pPr>
        <w:spacing w:line="590" w:lineRule="exact"/>
        <w:ind w:left="0" w:leftChars="0"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陶  莉   共青团江苏省委员会青年发展部部长</w:t>
      </w:r>
    </w:p>
    <w:p>
      <w:pPr>
        <w:spacing w:line="590" w:lineRule="exact"/>
        <w:ind w:left="0" w:leftChars="0"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程  雷   省残疾人就业管理中心主任</w:t>
      </w:r>
    </w:p>
    <w:p>
      <w:pPr>
        <w:spacing w:line="590" w:lineRule="exact"/>
        <w:ind w:left="0" w:leftChars="0"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顾  潮</w:t>
      </w:r>
      <w:r>
        <w:rPr>
          <w:rFonts w:eastAsia="方正仿宋_GBK"/>
          <w:color w:val="000000"/>
          <w:szCs w:val="32"/>
        </w:rPr>
        <w:t xml:space="preserve">  </w:t>
      </w:r>
      <w:r>
        <w:rPr>
          <w:rFonts w:hint="eastAsia" w:eastAsia="方正仿宋_GBK"/>
          <w:color w:val="000000"/>
          <w:szCs w:val="32"/>
        </w:rPr>
        <w:t xml:space="preserve"> </w:t>
      </w:r>
      <w:r>
        <w:rPr>
          <w:rFonts w:eastAsia="方正仿宋_GBK"/>
          <w:color w:val="000000"/>
          <w:w w:val="92"/>
          <w:szCs w:val="32"/>
        </w:rPr>
        <w:t>省人力资源和社会保障厅</w:t>
      </w:r>
      <w:r>
        <w:rPr>
          <w:rFonts w:hint="eastAsia" w:eastAsia="方正仿宋_GBK"/>
          <w:color w:val="000000"/>
          <w:w w:val="92"/>
          <w:szCs w:val="32"/>
        </w:rPr>
        <w:t>办公室（行风办）主任</w:t>
      </w:r>
    </w:p>
    <w:p>
      <w:pPr>
        <w:spacing w:line="590" w:lineRule="exact"/>
        <w:ind w:left="0" w:leftChars="0" w:firstLine="723" w:firstLineChars="239"/>
        <w:rPr>
          <w:rFonts w:hint="eastAsia" w:eastAsia="方正仿宋_GBK"/>
          <w:color w:val="000000"/>
          <w:w w:val="95"/>
          <w:szCs w:val="32"/>
        </w:rPr>
      </w:pPr>
      <w:r>
        <w:rPr>
          <w:rFonts w:eastAsia="方正仿宋_GBK"/>
          <w:color w:val="000000"/>
          <w:szCs w:val="32"/>
        </w:rPr>
        <w:t xml:space="preserve">薛  勇   </w:t>
      </w:r>
      <w:r>
        <w:rPr>
          <w:rFonts w:eastAsia="方正仿宋_GBK"/>
          <w:color w:val="000000"/>
          <w:spacing w:val="-30"/>
          <w:szCs w:val="32"/>
        </w:rPr>
        <w:t xml:space="preserve">省人力资源和社会保障厅就业促进处（失业保险处） </w:t>
      </w:r>
      <w:r>
        <w:rPr>
          <w:rFonts w:hint="eastAsia" w:eastAsia="方正仿宋_GBK"/>
          <w:color w:val="000000"/>
          <w:spacing w:val="-30"/>
          <w:szCs w:val="32"/>
        </w:rPr>
        <w:t>处</w:t>
      </w:r>
      <w:r>
        <w:rPr>
          <w:rFonts w:eastAsia="方正仿宋_GBK"/>
          <w:color w:val="000000"/>
          <w:spacing w:val="-30"/>
          <w:szCs w:val="32"/>
        </w:rPr>
        <w:t>长</w:t>
      </w:r>
      <w:r>
        <w:rPr>
          <w:rFonts w:eastAsia="方正仿宋_GBK"/>
          <w:color w:val="000000"/>
          <w:spacing w:val="-26"/>
          <w:szCs w:val="32"/>
        </w:rPr>
        <w:t xml:space="preserve"> </w:t>
      </w:r>
      <w:r>
        <w:rPr>
          <w:color w:val="000000"/>
        </w:rPr>
        <w:t xml:space="preserve"> </w:t>
      </w:r>
      <w:r>
        <w:rPr>
          <w:rFonts w:eastAsia="方正仿宋_GBK"/>
          <w:color w:val="000000"/>
          <w:szCs w:val="32"/>
        </w:rPr>
        <w:t xml:space="preserve">余 </w:t>
      </w:r>
      <w:r>
        <w:rPr>
          <w:rFonts w:hint="eastAsia" w:eastAsia="方正仿宋_GBK"/>
          <w:color w:val="000000"/>
          <w:szCs w:val="32"/>
        </w:rPr>
        <w:t xml:space="preserve"> </w:t>
      </w:r>
      <w:r>
        <w:rPr>
          <w:rFonts w:eastAsia="方正仿宋_GBK"/>
          <w:color w:val="000000"/>
          <w:szCs w:val="32"/>
        </w:rPr>
        <w:t xml:space="preserve">强   </w:t>
      </w:r>
      <w:r>
        <w:rPr>
          <w:rFonts w:eastAsia="方正仿宋_GBK"/>
          <w:color w:val="000000"/>
          <w:w w:val="95"/>
          <w:szCs w:val="32"/>
        </w:rPr>
        <w:t>省人力资源和社会保障厅职业能力建设处处长</w:t>
      </w:r>
    </w:p>
    <w:p>
      <w:pPr>
        <w:spacing w:line="590" w:lineRule="exact"/>
        <w:ind w:left="0" w:leftChars="0"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张志远  </w:t>
      </w:r>
      <w:r>
        <w:rPr>
          <w:rFonts w:hint="eastAsia" w:eastAsia="方正仿宋_GBK"/>
          <w:color w:val="000000"/>
          <w:szCs w:val="32"/>
        </w:rPr>
        <w:t xml:space="preserve"> </w:t>
      </w:r>
      <w:r>
        <w:rPr>
          <w:rFonts w:eastAsia="方正仿宋_GBK"/>
          <w:color w:val="000000"/>
          <w:spacing w:val="-12"/>
          <w:szCs w:val="32"/>
        </w:rPr>
        <w:t>省人力资源和社会保障厅专业技术人员管理处处长</w:t>
      </w:r>
    </w:p>
    <w:p>
      <w:pPr>
        <w:spacing w:line="59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韩志忠  </w:t>
      </w:r>
      <w:r>
        <w:rPr>
          <w:rFonts w:hint="eastAsia" w:eastAsia="方正仿宋_GBK"/>
          <w:color w:val="000000"/>
          <w:szCs w:val="32"/>
        </w:rPr>
        <w:t xml:space="preserve"> </w:t>
      </w:r>
      <w:r>
        <w:rPr>
          <w:rFonts w:eastAsia="方正仿宋_GBK"/>
          <w:bCs/>
          <w:color w:val="000000"/>
          <w:szCs w:val="32"/>
        </w:rPr>
        <w:t>省人才流动服务中心主任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bCs/>
          <w:color w:val="000000"/>
          <w:szCs w:val="32"/>
        </w:rPr>
        <w:t>孙李悦</w:t>
      </w:r>
      <w:r>
        <w:rPr>
          <w:rFonts w:eastAsia="方正仿宋_GBK"/>
          <w:bCs/>
          <w:color w:val="000000"/>
          <w:szCs w:val="32"/>
        </w:rPr>
        <w:t xml:space="preserve">  </w:t>
      </w:r>
      <w:r>
        <w:rPr>
          <w:rFonts w:hint="eastAsia" w:eastAsia="方正仿宋_GBK"/>
          <w:bCs/>
          <w:color w:val="000000"/>
          <w:szCs w:val="32"/>
        </w:rPr>
        <w:t xml:space="preserve"> </w:t>
      </w:r>
      <w:r>
        <w:rPr>
          <w:rFonts w:eastAsia="方正仿宋_GBK"/>
          <w:color w:val="000000"/>
          <w:szCs w:val="32"/>
        </w:rPr>
        <w:t>省人力资源和社会保障厅宣传中心主任</w:t>
      </w:r>
    </w:p>
    <w:p>
      <w:pPr>
        <w:spacing w:line="590" w:lineRule="exact"/>
        <w:ind w:left="0" w:leftChars="0" w:firstLine="640" w:firstLineChars="200"/>
        <w:rPr>
          <w:rFonts w:eastAsia="方正仿宋_GBK"/>
          <w:bCs/>
          <w:color w:val="000000"/>
          <w:spacing w:val="-38"/>
          <w:w w:val="80"/>
          <w:szCs w:val="32"/>
        </w:rPr>
      </w:pPr>
      <w:r>
        <w:rPr>
          <w:rFonts w:hint="eastAsia" w:eastAsia="方正仿宋_GBK"/>
          <w:bCs/>
          <w:color w:val="000000"/>
          <w:szCs w:val="32"/>
        </w:rPr>
        <w:t xml:space="preserve">刘  玮   </w:t>
      </w:r>
      <w:r>
        <w:rPr>
          <w:rFonts w:hint="eastAsia" w:eastAsia="方正仿宋_GBK"/>
          <w:bCs/>
          <w:color w:val="000000"/>
          <w:spacing w:val="-38"/>
          <w:szCs w:val="32"/>
        </w:rPr>
        <w:t>省专家和留学人员服务中心</w:t>
      </w:r>
      <w:r>
        <w:rPr>
          <w:rFonts w:eastAsia="方正仿宋_GBK"/>
          <w:bCs/>
          <w:color w:val="000000"/>
          <w:spacing w:val="-38"/>
          <w:szCs w:val="32"/>
        </w:rPr>
        <w:t>（省留学人员创业服务中心）</w:t>
      </w:r>
      <w:r>
        <w:rPr>
          <w:rFonts w:hint="eastAsia" w:eastAsia="方正仿宋_GBK"/>
          <w:bCs/>
          <w:color w:val="000000"/>
          <w:spacing w:val="-38"/>
          <w:szCs w:val="32"/>
        </w:rPr>
        <w:t>主任</w:t>
      </w:r>
    </w:p>
    <w:p>
      <w:pPr>
        <w:spacing w:line="590" w:lineRule="exact"/>
        <w:ind w:left="3200" w:hanging="3200" w:hangingChars="1000"/>
        <w:rPr>
          <w:rFonts w:eastAsia="方正仿宋_GBK"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 xml:space="preserve">          </w:t>
      </w:r>
      <w:r>
        <w:rPr>
          <w:rFonts w:hint="eastAsia" w:eastAsia="方正仿宋_GBK"/>
          <w:bCs/>
          <w:color w:val="000000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办公室主任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陈少波   省劳动就业管理中心（创业指导中心）主任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2020-03-24T01:38:23Z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