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eastAsia="黑体"/>
          <w:color w:val="000000"/>
          <w:szCs w:val="32"/>
        </w:rPr>
      </w:pPr>
      <w:bookmarkStart w:id="0" w:name="_GoBack"/>
      <w:bookmarkEnd w:id="0"/>
      <w:r>
        <w:rPr>
          <w:rFonts w:hint="eastAsia" w:ascii="黑体" w:eastAsia="黑体"/>
          <w:color w:val="000000"/>
          <w:szCs w:val="32"/>
        </w:rPr>
        <w:t>附件</w:t>
      </w:r>
    </w:p>
    <w:p>
      <w:pPr>
        <w:spacing w:line="600" w:lineRule="exact"/>
        <w:rPr>
          <w:rFonts w:ascii="黑体" w:eastAsia="黑体"/>
          <w:color w:val="000000"/>
          <w:szCs w:val="32"/>
        </w:rPr>
      </w:pPr>
    </w:p>
    <w:p>
      <w:pPr>
        <w:spacing w:line="600" w:lineRule="exact"/>
        <w:jc w:val="center"/>
        <w:rPr>
          <w:rFonts w:hint="eastAsia" w:ascii="方正小标宋简体" w:hAnsi="仿宋" w:eastAsia="方正小标宋简体"/>
          <w:color w:val="000000"/>
          <w:sz w:val="44"/>
          <w:szCs w:val="44"/>
          <w:lang w:val="en-US" w:eastAsia="zh-CN"/>
        </w:rPr>
      </w:pPr>
      <w:r>
        <w:rPr>
          <w:rFonts w:hint="eastAsia" w:ascii="方正小标宋简体" w:hAnsi="仿宋" w:eastAsia="方正小标宋简体"/>
          <w:color w:val="000000"/>
          <w:sz w:val="44"/>
          <w:szCs w:val="44"/>
        </w:rPr>
        <w:t>201</w:t>
      </w:r>
      <w:r>
        <w:rPr>
          <w:rFonts w:hint="eastAsia" w:ascii="方正小标宋简体" w:hAnsi="仿宋" w:eastAsia="方正小标宋简体"/>
          <w:color w:val="000000"/>
          <w:sz w:val="44"/>
          <w:szCs w:val="44"/>
          <w:lang w:val="en-US" w:eastAsia="zh-CN"/>
        </w:rPr>
        <w:t>8</w:t>
      </w:r>
      <w:r>
        <w:rPr>
          <w:rFonts w:hint="eastAsia" w:ascii="方正小标宋简体" w:hAnsi="仿宋" w:eastAsia="方正小标宋简体"/>
          <w:color w:val="000000"/>
          <w:sz w:val="44"/>
          <w:szCs w:val="44"/>
        </w:rPr>
        <w:t>年度</w:t>
      </w:r>
      <w:r>
        <w:rPr>
          <w:rFonts w:hint="eastAsia" w:ascii="方正小标宋简体" w:hAnsi="仿宋" w:eastAsia="方正小标宋简体"/>
          <w:color w:val="000000"/>
          <w:sz w:val="44"/>
          <w:szCs w:val="44"/>
          <w:lang w:val="en-US" w:eastAsia="zh-CN"/>
        </w:rPr>
        <w:t>职业技能竞赛优秀选手</w:t>
      </w:r>
    </w:p>
    <w:p>
      <w:pPr>
        <w:spacing w:line="600" w:lineRule="exact"/>
        <w:jc w:val="center"/>
        <w:rPr>
          <w:rFonts w:ascii="方正小标宋简体" w:hAnsi="宋体" w:eastAsia="方正小标宋简体"/>
          <w:color w:val="000000"/>
          <w:sz w:val="44"/>
          <w:szCs w:val="44"/>
        </w:rPr>
      </w:pPr>
      <w:r>
        <w:rPr>
          <w:rFonts w:hint="eastAsia" w:ascii="方正小标宋简体" w:hAnsi="仿宋" w:eastAsia="方正小标宋简体"/>
          <w:color w:val="000000"/>
          <w:sz w:val="44"/>
          <w:szCs w:val="44"/>
        </w:rPr>
        <w:t>获</w:t>
      </w:r>
      <w:r>
        <w:rPr>
          <w:rFonts w:hint="eastAsia" w:ascii="方正小标宋简体" w:hAnsi="仿宋" w:eastAsia="方正小标宋简体"/>
          <w:color w:val="000000"/>
          <w:sz w:val="44"/>
          <w:szCs w:val="44"/>
          <w:lang w:eastAsia="zh-CN"/>
        </w:rPr>
        <w:t>“</w:t>
      </w:r>
      <w:r>
        <w:rPr>
          <w:rFonts w:hint="eastAsia" w:ascii="方正小标宋简体" w:hAnsi="仿宋" w:eastAsia="方正小标宋简体"/>
          <w:color w:val="000000"/>
          <w:sz w:val="44"/>
          <w:szCs w:val="44"/>
        </w:rPr>
        <w:t>福建省技术能手</w:t>
      </w:r>
      <w:r>
        <w:rPr>
          <w:rFonts w:hint="eastAsia" w:ascii="方正小标宋简体" w:hAnsi="仿宋" w:eastAsia="方正小标宋简体"/>
          <w:color w:val="000000"/>
          <w:sz w:val="44"/>
          <w:szCs w:val="44"/>
          <w:lang w:eastAsia="zh-CN"/>
        </w:rPr>
        <w:t>”</w:t>
      </w:r>
      <w:r>
        <w:rPr>
          <w:rFonts w:hint="eastAsia" w:ascii="方正小标宋简体" w:hAnsi="仿宋" w:eastAsia="方正小标宋简体"/>
          <w:color w:val="000000"/>
          <w:sz w:val="44"/>
          <w:szCs w:val="44"/>
        </w:rPr>
        <w:t>人员名单</w:t>
      </w:r>
    </w:p>
    <w:p>
      <w:pPr>
        <w:widowControl/>
        <w:ind w:firstLine="3498" w:firstLineChars="1100"/>
        <w:jc w:val="left"/>
        <w:rPr>
          <w:rFonts w:hint="eastAsia" w:ascii="仿宋_GB2312" w:hAnsi="仿宋"/>
          <w:color w:val="000000"/>
          <w:szCs w:val="32"/>
        </w:rPr>
      </w:pPr>
      <w:r>
        <w:rPr>
          <w:rFonts w:hint="eastAsia" w:ascii="仿宋_GB2312" w:hAnsi="仿宋"/>
          <w:color w:val="000000"/>
          <w:szCs w:val="32"/>
        </w:rPr>
        <w:t>（</w:t>
      </w:r>
      <w:r>
        <w:rPr>
          <w:rFonts w:hint="eastAsia" w:ascii="仿宋_GB2312" w:hAnsi="仿宋"/>
          <w:color w:val="000000"/>
          <w:szCs w:val="32"/>
          <w:lang w:val="en-US" w:eastAsia="zh-CN"/>
        </w:rPr>
        <w:t>34</w:t>
      </w:r>
      <w:r>
        <w:rPr>
          <w:rFonts w:hint="eastAsia" w:ascii="仿宋_GB2312" w:hAnsi="仿宋"/>
          <w:color w:val="000000"/>
          <w:szCs w:val="32"/>
        </w:rPr>
        <w:t>人）</w:t>
      </w:r>
    </w:p>
    <w:p>
      <w:pPr>
        <w:widowControl/>
        <w:ind w:firstLine="3498" w:firstLineChars="1100"/>
        <w:jc w:val="left"/>
        <w:rPr>
          <w:rFonts w:hint="eastAsia" w:ascii="仿宋_GB2312" w:hAnsi="仿宋"/>
          <w:color w:val="000000"/>
          <w:szCs w:val="32"/>
        </w:rPr>
      </w:pPr>
    </w:p>
    <w:tbl>
      <w:tblPr>
        <w:tblStyle w:val="6"/>
        <w:tblW w:w="897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862"/>
        <w:gridCol w:w="71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top"/>
          </w:tcPr>
          <w:p>
            <w:pPr>
              <w:widowControl/>
              <w:jc w:val="both"/>
              <w:rPr>
                <w:rFonts w:hint="eastAsia" w:ascii="黑体" w:hAnsi="黑体" w:eastAsia="黑体" w:cs="黑体"/>
                <w:color w:val="000000"/>
                <w:sz w:val="32"/>
                <w:szCs w:val="32"/>
                <w:vertAlign w:val="baseline"/>
                <w:lang w:val="en-US" w:eastAsia="zh-CN"/>
              </w:rPr>
            </w:pPr>
            <w:r>
              <w:rPr>
                <w:rFonts w:hint="eastAsia" w:ascii="黑体" w:hAnsi="黑体" w:eastAsia="黑体" w:cs="黑体"/>
                <w:color w:val="000000"/>
                <w:sz w:val="32"/>
                <w:szCs w:val="32"/>
                <w:vertAlign w:val="baseline"/>
                <w:lang w:val="en-US" w:eastAsia="zh-CN"/>
              </w:rPr>
              <w:t>一、第45届世界技能大赛福建省选拔赛（1名）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肖晓凤</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cs="仿宋_GB2312"/>
                <w:i w:val="0"/>
                <w:color w:val="000000"/>
                <w:kern w:val="0"/>
                <w:sz w:val="32"/>
                <w:szCs w:val="32"/>
                <w:u w:val="none"/>
                <w:lang w:val="en-US" w:eastAsia="zh-CN" w:bidi="ar"/>
              </w:rPr>
              <w:t>福建</w:t>
            </w:r>
            <w:r>
              <w:rPr>
                <w:rFonts w:hint="eastAsia" w:ascii="仿宋_GB2312" w:hAnsi="仿宋_GB2312" w:eastAsia="仿宋_GB2312" w:cs="仿宋_GB2312"/>
                <w:i w:val="0"/>
                <w:color w:val="000000"/>
                <w:kern w:val="0"/>
                <w:sz w:val="32"/>
                <w:szCs w:val="32"/>
                <w:u w:val="none"/>
                <w:lang w:val="en-US" w:eastAsia="zh-CN" w:bidi="ar"/>
              </w:rPr>
              <w:t>工贸学校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二、第八届全国数控技能大赛福建省选拔赛</w:t>
            </w:r>
            <w:r>
              <w:rPr>
                <w:rFonts w:hint="eastAsia" w:ascii="黑体" w:hAnsi="黑体" w:eastAsia="黑体" w:cs="黑体"/>
                <w:color w:val="000000"/>
                <w:sz w:val="32"/>
                <w:szCs w:val="32"/>
                <w:vertAlign w:val="baseline"/>
                <w:lang w:val="en-US" w:eastAsia="zh-CN"/>
              </w:rPr>
              <w:t>（11名）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王孝森</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福州第一技师学院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陈艺杰</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cs="仿宋_GB2312"/>
                <w:i w:val="0"/>
                <w:color w:val="000000"/>
                <w:kern w:val="0"/>
                <w:sz w:val="32"/>
                <w:szCs w:val="32"/>
                <w:u w:val="none"/>
                <w:lang w:val="en-US" w:eastAsia="zh-CN" w:bidi="ar"/>
              </w:rPr>
              <w:t>福建省</w:t>
            </w:r>
            <w:r>
              <w:rPr>
                <w:rFonts w:hint="eastAsia" w:ascii="仿宋_GB2312" w:hAnsi="仿宋_GB2312" w:eastAsia="仿宋_GB2312" w:cs="仿宋_GB2312"/>
                <w:i w:val="0"/>
                <w:color w:val="000000"/>
                <w:kern w:val="0"/>
                <w:sz w:val="32"/>
                <w:szCs w:val="32"/>
                <w:u w:val="none"/>
                <w:lang w:val="en-US" w:eastAsia="zh-CN" w:bidi="ar"/>
              </w:rPr>
              <w:t>三星电气股份有限公司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黄少东</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cs="仿宋_GB2312"/>
                <w:i w:val="0"/>
                <w:color w:val="000000"/>
                <w:kern w:val="0"/>
                <w:sz w:val="32"/>
                <w:szCs w:val="32"/>
                <w:u w:val="none"/>
                <w:lang w:val="en-US" w:eastAsia="zh-CN" w:bidi="ar"/>
              </w:rPr>
              <w:t>福建省</w:t>
            </w:r>
            <w:r>
              <w:rPr>
                <w:rFonts w:hint="eastAsia" w:ascii="仿宋_GB2312" w:hAnsi="仿宋_GB2312" w:eastAsia="仿宋_GB2312" w:cs="仿宋_GB2312"/>
                <w:i w:val="0"/>
                <w:color w:val="000000"/>
                <w:kern w:val="0"/>
                <w:sz w:val="32"/>
                <w:szCs w:val="32"/>
                <w:u w:val="none"/>
                <w:lang w:val="en-US" w:eastAsia="zh-CN" w:bidi="ar"/>
              </w:rPr>
              <w:t>龙岩华侨职业中专学校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柯连铤</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福州庆佳金属制品有限公司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梁景律</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厦门市集美职业技术学校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高明顺</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嘉泰数控科技股份公司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傅文仰</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嘉泰数控科技股份公司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朱来发</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集美工业学校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高炳辉</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集美工业学校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林锦辉</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福州第一技师学院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林宝忠</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福州第一技师学院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三、2018年全省评茶员茶艺师职业技能竞赛暨首届全国评茶员职业技能竞赛福建省选拔赛</w:t>
            </w:r>
            <w:r>
              <w:rPr>
                <w:rFonts w:hint="eastAsia" w:ascii="黑体" w:hAnsi="黑体" w:eastAsia="黑体" w:cs="黑体"/>
                <w:color w:val="000000"/>
                <w:sz w:val="32"/>
                <w:szCs w:val="32"/>
                <w:vertAlign w:val="baseline"/>
                <w:lang w:val="en-US" w:eastAsia="zh-CN"/>
              </w:rPr>
              <w:t>（4名）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张轩宁</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厦门茶叶进出口有限公司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李菊花</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福建省安溪茶业职业技术学校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俞水荣</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春润（福建）农业发展有限公司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周炎花</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漳州科技职业学院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四、福建省第六届残疾人职业技能竞赛</w:t>
            </w:r>
            <w:r>
              <w:rPr>
                <w:rFonts w:hint="eastAsia" w:ascii="黑体" w:hAnsi="黑体" w:eastAsia="黑体" w:cs="黑体"/>
                <w:color w:val="000000"/>
                <w:sz w:val="32"/>
                <w:szCs w:val="32"/>
                <w:vertAlign w:val="baseline"/>
                <w:lang w:val="en-US" w:eastAsia="zh-CN"/>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color w:val="auto"/>
                <w:kern w:val="0"/>
                <w:sz w:val="32"/>
                <w:szCs w:val="32"/>
                <w:u w:val="none"/>
                <w:lang w:val="en-US" w:eastAsia="zh-CN" w:bidi="ar"/>
              </w:rPr>
              <w:t>王辛夷</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cs="仿宋_GB2312"/>
                <w:i w:val="0"/>
                <w:color w:val="auto"/>
                <w:kern w:val="0"/>
                <w:sz w:val="32"/>
                <w:szCs w:val="32"/>
                <w:u w:val="none"/>
                <w:lang w:val="en-US" w:eastAsia="zh-CN" w:bidi="ar"/>
              </w:rPr>
              <w:t>自由职业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color w:val="auto"/>
                <w:kern w:val="0"/>
                <w:sz w:val="32"/>
                <w:szCs w:val="32"/>
                <w:u w:val="none"/>
                <w:lang w:val="en-US" w:eastAsia="zh-CN" w:bidi="ar"/>
              </w:rPr>
              <w:t>毛建孙</w:t>
            </w:r>
          </w:p>
        </w:tc>
        <w:tc>
          <w:tcPr>
            <w:tcW w:w="7109" w:type="dxa"/>
            <w:tcBorders>
              <w:tl2br w:val="nil"/>
              <w:tr2bl w:val="nil"/>
            </w:tcBorders>
            <w:vAlign w:val="center"/>
          </w:tcPr>
          <w:p>
            <w:pPr>
              <w:keepNext w:val="0"/>
              <w:keepLines w:val="0"/>
              <w:widowControl/>
              <w:suppressLineNumbers w:val="0"/>
              <w:jc w:val="left"/>
              <w:textAlignment w:val="center"/>
              <w:rPr>
                <w:rFonts w:hint="default" w:ascii="仿宋_GB2312" w:hAnsi="仿宋_GB2312" w:eastAsia="仿宋_GB2312" w:cs="仿宋_GB2312"/>
                <w:color w:val="auto"/>
                <w:sz w:val="32"/>
                <w:szCs w:val="32"/>
                <w:vertAlign w:val="baseline"/>
                <w:lang w:val="en-US" w:eastAsia="zh-CN"/>
              </w:rPr>
            </w:pPr>
            <w:r>
              <w:rPr>
                <w:rFonts w:hint="eastAsia" w:ascii="仿宋_GB2312" w:hAnsi="仿宋_GB2312" w:cs="仿宋_GB2312"/>
                <w:i w:val="0"/>
                <w:color w:val="auto"/>
                <w:kern w:val="0"/>
                <w:sz w:val="32"/>
                <w:szCs w:val="32"/>
                <w:u w:val="none"/>
                <w:lang w:val="en-US" w:eastAsia="zh-CN" w:bidi="ar"/>
              </w:rPr>
              <w:t>迪安派登洋服有限公司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五、2018年福建省烹饪职业技能竞赛</w:t>
            </w:r>
            <w:r>
              <w:rPr>
                <w:rFonts w:hint="eastAsia" w:ascii="黑体" w:hAnsi="黑体" w:eastAsia="黑体" w:cs="黑体"/>
                <w:color w:val="000000"/>
                <w:sz w:val="32"/>
                <w:szCs w:val="32"/>
                <w:vertAlign w:val="baseline"/>
                <w:lang w:val="en-US" w:eastAsia="zh-CN"/>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杜逢胜</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cs="仿宋_GB2312"/>
                <w:i w:val="0"/>
                <w:color w:val="000000"/>
                <w:kern w:val="0"/>
                <w:sz w:val="32"/>
                <w:szCs w:val="32"/>
                <w:u w:val="none"/>
                <w:lang w:val="en-US" w:eastAsia="zh-CN" w:bidi="ar"/>
              </w:rPr>
              <w:t>泉州市</w:t>
            </w:r>
            <w:r>
              <w:rPr>
                <w:rFonts w:hint="eastAsia" w:ascii="仿宋_GB2312" w:hAnsi="仿宋_GB2312" w:eastAsia="仿宋_GB2312" w:cs="仿宋_GB2312"/>
                <w:i w:val="0"/>
                <w:color w:val="000000"/>
                <w:kern w:val="0"/>
                <w:sz w:val="32"/>
                <w:szCs w:val="32"/>
                <w:u w:val="none"/>
                <w:lang w:val="en-US" w:eastAsia="zh-CN" w:bidi="ar"/>
              </w:rPr>
              <w:t>惠安县达利世纪酒店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杨丽红</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福州黎明职业技术学院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六、2018年福建省家庭服务业职业技能竞赛</w:t>
            </w:r>
            <w:r>
              <w:rPr>
                <w:rFonts w:hint="eastAsia" w:ascii="黑体" w:hAnsi="黑体" w:eastAsia="黑体" w:cs="黑体"/>
                <w:color w:val="000000"/>
                <w:sz w:val="32"/>
                <w:szCs w:val="32"/>
                <w:vertAlign w:val="baseline"/>
                <w:lang w:val="en-US" w:eastAsia="zh-CN"/>
              </w:rPr>
              <w:t>（2名）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林丹丹</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厦门家乐红家政服务有限公司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李晓云</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泉州黄丽家政服务有限公司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七、2018“三钢闽光杯”第四届福建省钢铁行业职业技能竞赛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color w:val="auto"/>
                <w:kern w:val="0"/>
                <w:sz w:val="32"/>
                <w:szCs w:val="32"/>
                <w:u w:val="none"/>
                <w:lang w:val="en-US" w:eastAsia="zh-CN" w:bidi="ar"/>
              </w:rPr>
              <w:t>潘富强</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auto"/>
                <w:sz w:val="32"/>
                <w:szCs w:val="32"/>
                <w:vertAlign w:val="baseline"/>
                <w:lang w:val="en-US" w:eastAsia="zh-CN"/>
              </w:rPr>
            </w:pPr>
            <w:r>
              <w:rPr>
                <w:rFonts w:hint="eastAsia" w:ascii="仿宋_GB2312" w:hAnsi="仿宋_GB2312" w:eastAsia="仿宋_GB2312" w:cs="仿宋_GB2312"/>
                <w:i w:val="0"/>
                <w:color w:val="auto"/>
                <w:kern w:val="0"/>
                <w:sz w:val="32"/>
                <w:szCs w:val="32"/>
                <w:u w:val="none"/>
                <w:lang w:val="en-US" w:eastAsia="zh-CN" w:bidi="ar"/>
              </w:rPr>
              <w:t>福建省三钢（集团）有限责任公司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八、第十三届“海西</w:t>
            </w:r>
            <w:r>
              <w:rPr>
                <w:rFonts w:hint="eastAsia" w:ascii="微软雅黑" w:hAnsi="微软雅黑" w:eastAsia="微软雅黑" w:cs="微软雅黑"/>
                <w:i w:val="0"/>
                <w:color w:val="000000"/>
                <w:kern w:val="0"/>
                <w:sz w:val="32"/>
                <w:szCs w:val="32"/>
                <w:u w:val="none"/>
                <w:lang w:val="en-US" w:eastAsia="zh-CN" w:bidi="ar"/>
              </w:rPr>
              <w:t>·</w:t>
            </w:r>
            <w:r>
              <w:rPr>
                <w:rFonts w:hint="eastAsia" w:ascii="黑体" w:hAnsi="黑体" w:eastAsia="黑体" w:cs="黑体"/>
                <w:i w:val="0"/>
                <w:color w:val="000000"/>
                <w:kern w:val="0"/>
                <w:sz w:val="32"/>
                <w:szCs w:val="32"/>
                <w:u w:val="none"/>
                <w:lang w:val="en-US" w:eastAsia="zh-CN" w:bidi="ar"/>
              </w:rPr>
              <w:t>电网杯”职业技能竞赛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王祥林</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国网福建省电力有限公司泉州供电公司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九、2018年福建省服装制版师职业技能大赛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苏义林</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厦门七匹狼服装营销有限公司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十、福建省第二届光传输职工职业技能竞赛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黄鹏辉</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中国电信股份有限公司厦门分公司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十一、福建省第八届“海西天翼杯”职工职业技能竞赛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曾  悦</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中国电信股份有限公司福建分公司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十二、第六届全国职工职业技能大赛福建省选拔赛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胡秀金</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福建龙马环卫装备股份有限公司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auto"/>
                <w:kern w:val="0"/>
                <w:sz w:val="32"/>
                <w:szCs w:val="32"/>
                <w:u w:val="none"/>
                <w:lang w:val="en-US" w:eastAsia="zh-CN" w:bidi="ar"/>
              </w:rPr>
            </w:pPr>
            <w:r>
              <w:rPr>
                <w:rFonts w:hint="eastAsia" w:ascii="黑体" w:hAnsi="黑体" w:eastAsia="黑体" w:cs="黑体"/>
                <w:i w:val="0"/>
                <w:color w:val="auto"/>
                <w:kern w:val="0"/>
                <w:sz w:val="32"/>
                <w:szCs w:val="32"/>
                <w:u w:val="none"/>
                <w:lang w:val="en-US" w:eastAsia="zh-CN" w:bidi="ar"/>
              </w:rPr>
              <w:t>十三、第三届福建省综合气象业务职工技能竞赛</w:t>
            </w:r>
            <w:r>
              <w:rPr>
                <w:rFonts w:hint="eastAsia" w:ascii="黑体" w:hAnsi="黑体" w:eastAsia="黑体" w:cs="黑体"/>
                <w:color w:val="000000"/>
                <w:sz w:val="32"/>
                <w:szCs w:val="32"/>
                <w:vertAlign w:val="baseline"/>
                <w:lang w:val="en-US" w:eastAsia="zh-CN"/>
              </w:rPr>
              <w:t>（1名）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张家斌</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福建省尤溪县气象局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8971" w:type="dxa"/>
            <w:gridSpan w:val="2"/>
            <w:tcBorders>
              <w:tl2br w:val="nil"/>
              <w:tr2bl w:val="nil"/>
            </w:tcBorders>
            <w:vAlign w:val="center"/>
          </w:tcPr>
          <w:p>
            <w:pPr>
              <w:keepNext w:val="0"/>
              <w:keepLines w:val="0"/>
              <w:widowControl/>
              <w:suppressLineNumbers w:val="0"/>
              <w:jc w:val="left"/>
              <w:textAlignment w:val="center"/>
              <w:rPr>
                <w:rFonts w:hint="eastAsia" w:ascii="黑体" w:hAnsi="黑体" w:eastAsia="黑体" w:cs="黑体"/>
                <w:i w:val="0"/>
                <w:color w:val="000000"/>
                <w:kern w:val="0"/>
                <w:sz w:val="32"/>
                <w:szCs w:val="32"/>
                <w:u w:val="none"/>
                <w:lang w:val="en-US" w:eastAsia="zh-CN" w:bidi="ar"/>
              </w:rPr>
            </w:pPr>
            <w:r>
              <w:rPr>
                <w:rFonts w:hint="eastAsia" w:ascii="黑体" w:hAnsi="黑体" w:eastAsia="黑体" w:cs="黑体"/>
                <w:i w:val="0"/>
                <w:color w:val="000000"/>
                <w:kern w:val="0"/>
                <w:sz w:val="32"/>
                <w:szCs w:val="32"/>
                <w:u w:val="none"/>
                <w:lang w:val="en-US" w:eastAsia="zh-CN" w:bidi="ar"/>
              </w:rPr>
              <w:t>十四、2018年福建省农业行业职业技能竞赛</w:t>
            </w:r>
            <w:r>
              <w:rPr>
                <w:rFonts w:hint="eastAsia" w:ascii="黑体" w:hAnsi="黑体" w:eastAsia="黑体" w:cs="黑体"/>
                <w:color w:val="000000"/>
                <w:sz w:val="32"/>
                <w:szCs w:val="32"/>
                <w:vertAlign w:val="baseline"/>
                <w:lang w:val="en-US" w:eastAsia="zh-CN"/>
              </w:rPr>
              <w:t>（5名）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刘春秀</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永泰县盖洋乡畜牧兽医站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俞玉鸿</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福清市畜牧兽医中心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崔建武</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南平市长源牧业有限公司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翁海阳</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莆田市</w:t>
            </w:r>
            <w:r>
              <w:rPr>
                <w:rFonts w:hint="eastAsia" w:ascii="仿宋_GB2312" w:hAnsi="仿宋_GB2312" w:cs="仿宋_GB2312"/>
                <w:i w:val="0"/>
                <w:color w:val="000000"/>
                <w:kern w:val="0"/>
                <w:sz w:val="32"/>
                <w:szCs w:val="32"/>
                <w:u w:val="none"/>
                <w:lang w:val="en-US" w:eastAsia="zh-CN" w:bidi="ar"/>
              </w:rPr>
              <w:t>荔城区</w:t>
            </w:r>
            <w:r>
              <w:rPr>
                <w:rFonts w:hint="eastAsia" w:ascii="仿宋_GB2312" w:hAnsi="仿宋_GB2312" w:eastAsia="仿宋_GB2312" w:cs="仿宋_GB2312"/>
                <w:i w:val="0"/>
                <w:color w:val="000000"/>
                <w:kern w:val="0"/>
                <w:sz w:val="32"/>
                <w:szCs w:val="32"/>
                <w:u w:val="none"/>
                <w:lang w:val="en-US" w:eastAsia="zh-CN" w:bidi="ar"/>
              </w:rPr>
              <w:t>海阳农机专业合作社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tblHeader/>
        </w:trPr>
        <w:tc>
          <w:tcPr>
            <w:tcW w:w="1862"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陆克锦</w:t>
            </w:r>
          </w:p>
        </w:tc>
        <w:tc>
          <w:tcPr>
            <w:tcW w:w="7109" w:type="dxa"/>
            <w:tcBorders>
              <w:tl2br w:val="nil"/>
              <w:tr2bl w:val="nil"/>
            </w:tcBorders>
            <w:vAlign w:val="center"/>
          </w:tcPr>
          <w:p>
            <w:pPr>
              <w:keepNext w:val="0"/>
              <w:keepLines w:val="0"/>
              <w:widowControl/>
              <w:suppressLineNumbers w:val="0"/>
              <w:jc w:val="left"/>
              <w:textAlignment w:val="center"/>
              <w:rPr>
                <w:rFonts w:hint="eastAsia" w:ascii="仿宋_GB2312" w:hAnsi="仿宋_GB2312" w:eastAsia="仿宋_GB2312" w:cs="仿宋_GB2312"/>
                <w:color w:val="000000"/>
                <w:sz w:val="32"/>
                <w:szCs w:val="32"/>
                <w:vertAlign w:val="baseline"/>
                <w:lang w:val="en-US" w:eastAsia="zh-CN"/>
              </w:rPr>
            </w:pPr>
            <w:r>
              <w:rPr>
                <w:rFonts w:hint="eastAsia" w:ascii="仿宋_GB2312" w:hAnsi="仿宋_GB2312" w:eastAsia="仿宋_GB2312" w:cs="仿宋_GB2312"/>
                <w:i w:val="0"/>
                <w:color w:val="000000"/>
                <w:kern w:val="0"/>
                <w:sz w:val="32"/>
                <w:szCs w:val="32"/>
                <w:u w:val="none"/>
                <w:lang w:val="en-US" w:eastAsia="zh-CN" w:bidi="ar"/>
              </w:rPr>
              <w:t>沙县大兴农机专业合作社</w:t>
            </w:r>
          </w:p>
        </w:tc>
      </w:tr>
    </w:tbl>
    <w:p>
      <w:pPr>
        <w:spacing w:line="596" w:lineRule="exact"/>
        <w:textAlignment w:val="top"/>
        <w:rPr>
          <w:rFonts w:hint="eastAsia" w:ascii="仿宋_GB2312"/>
        </w:rPr>
      </w:pPr>
      <w:r>
        <w:rPr>
          <w:rFonts w:hint="eastAsia" w:ascii="仿宋_GB2312"/>
        </w:rPr>
        <mc:AlternateContent>
          <mc:Choice Requires="wps">
            <w:drawing>
              <wp:anchor distT="0" distB="0" distL="114300" distR="114300" simplePos="0" relativeHeight="251665408"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1" name="文本框 1"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w="9525">
                          <a:noFill/>
                        </a:ln>
                      </wps:spPr>
                      <wps:txbx>
                        <w:txbxContent>
                          <w:p>
                            <w:pPr>
                              <w:pStyle w:val="2"/>
                              <w:rPr>
                                <w:rFonts w:hint="eastAsia" w:ascii="方正仿宋简体" w:eastAsia="方正仿宋简体"/>
                                <w:sz w:val="31"/>
                                <w:szCs w:val="31"/>
                              </w:rPr>
                            </w:pPr>
                          </w:p>
                        </w:txbxContent>
                      </wps:txbx>
                      <wps:bodyPr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5408;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Ekp/n/XAAAA&#10;DAEAAA8AAAAAAAAAAQAgAAAAIgAAAGRycy9kb3ducmV2LnhtbFBLAQIUABQAAAAIAIdO4kAjIZ8Q&#10;rAEAADgDAAAOAAAAAAAAAAEAIAAAACYBAABkcnMvZTJvRG9jLnhtbFBLBQYAAAAABgAGAFkBAABE&#10;BQAAAAA=&#10;">
                <v:fill on="f" focussize="0,0"/>
                <v:stroke on="f"/>
                <v:imagedata o:title=""/>
                <o:lock v:ext="edit" aspectratio="f"/>
                <v:textbox inset="0mm,0mm,0mm,0mm">
                  <w:txbxContent>
                    <w:p>
                      <w:pPr>
                        <w:pStyle w:val="2"/>
                        <w:rPr>
                          <w:rFonts w:hint="eastAsia" w:ascii="方正仿宋简体" w:eastAsia="方正仿宋简体"/>
                          <w:sz w:val="31"/>
                          <w:szCs w:val="31"/>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4384"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w="9525">
                          <a:noFill/>
                        </a:ln>
                      </wps:spPr>
                      <wps:txbx>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2019年4月4日翻印  </w:t>
                            </w:r>
                          </w:p>
                        </w:txbxContent>
                      </wps:txbx>
                      <wps:bodyPr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4384;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o3982QAA&#10;AA0BAAAPAAAAAAAAAAEAIAAAACIAAABkcnMvZG93bnJldi54bWxQSwECFAAUAAAACACHTuJAO0wP&#10;TasBAAA4AwAADgAAAAAAAAABACAAAAAoAQAAZHJzL2Uyb0RvYy54bWxQSwUGAAAAAAYABgBZAQAA&#10;RQUAAAAA&#10;">
                <v:fill on="f" focussize="0,0"/>
                <v:stroke on="f"/>
                <v:imagedata o:title=""/>
                <o:lock v:ext="edit" aspectratio="f"/>
                <v:textbox inset="0mm,0mm,0mm,0mm">
                  <w:txbxContent>
                    <w:p>
                      <w:pPr>
                        <w:wordWrap w:val="0"/>
                        <w:jc w:val="right"/>
                        <w:rPr>
                          <w:rFonts w:hint="eastAsia" w:ascii="方正仿宋简体" w:eastAsia="方正仿宋简体"/>
                          <w:sz w:val="31"/>
                          <w:szCs w:val="31"/>
                        </w:rPr>
                      </w:pPr>
                      <w:r>
                        <w:rPr>
                          <w:rFonts w:hint="eastAsia" w:ascii="方正仿宋简体" w:eastAsia="方正仿宋简体"/>
                          <w:sz w:val="31"/>
                          <w:szCs w:val="31"/>
                        </w:rPr>
                        <w:t xml:space="preserve">2019年4月4日翻印  </w:t>
                      </w: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3360"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2" name="直接连接符 2"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3360;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qVJeh1wAAAAwBAAAP&#10;AAAAAAAAAAEAIAAAACIAAABkcnMvZG93bnJldi54bWxQSwECFAAUAAAACACHTuJAVbegiuABAACi&#10;AwAADgAAAAAAAAABACAAAAAmAQAAZHJzL2Uyb0RvYy54bWxQSwUGAAAAAAYABgBZAQAAeAUAAAAA&#10;">
                <v:fill on="f" focussize="0,0"/>
                <v:stroke weight="1pt" color="#000000" joinstyle="round"/>
                <v:imagedata o:title=""/>
                <o:lock v:ext="edit" aspectratio="f"/>
                <w10:wrap type="topAndBottom"/>
                <w10:anchorlock/>
              </v:line>
            </w:pict>
          </mc:Fallback>
        </mc:AlternateContent>
      </w:r>
      <w:r>
        <w:rPr>
          <w:rFonts w:hint="eastAsia" w:ascii="仿宋_GB2312"/>
          <w:sz w:val="31"/>
          <w:szCs w:val="31"/>
        </w:rPr>
        <mc:AlternateContent>
          <mc:Choice Requires="wps">
            <w:drawing>
              <wp:anchor distT="0" distB="0" distL="114300" distR="114300" simplePos="0" relativeHeight="251666432" behindDoc="0" locked="1" layoutInCell="1" allowOverlap="1">
                <wp:simplePos x="0" y="0"/>
                <wp:positionH relativeFrom="column">
                  <wp:posOffset>2897505</wp:posOffset>
                </wp:positionH>
                <wp:positionV relativeFrom="page">
                  <wp:posOffset>9204325</wp:posOffset>
                </wp:positionV>
                <wp:extent cx="2466975" cy="360045"/>
                <wp:effectExtent l="0" t="0" r="0" b="0"/>
                <wp:wrapTopAndBottom/>
                <wp:docPr id="4" name="文本框 4"/>
                <wp:cNvGraphicFramePr/>
                <a:graphic xmlns:a="http://schemas.openxmlformats.org/drawingml/2006/main">
                  <a:graphicData uri="http://schemas.microsoft.com/office/word/2010/wordprocessingShape">
                    <wps:wsp>
                      <wps:cNvSpPr txBox="1"/>
                      <wps:spPr>
                        <a:xfrm>
                          <a:off x="0" y="0"/>
                          <a:ext cx="2466975" cy="360045"/>
                        </a:xfrm>
                        <a:prstGeom prst="rect">
                          <a:avLst/>
                        </a:prstGeom>
                        <a:noFill/>
                        <a:ln w="9525">
                          <a:noFill/>
                        </a:ln>
                      </wps:spPr>
                      <wps:txbx>
                        <w:txbxContent>
                          <w:p>
                            <w:pPr>
                              <w:jc w:val="both"/>
                              <w:rPr>
                                <w:rFonts w:ascii="仿宋_GB2312"/>
                                <w:sz w:val="28"/>
                                <w:szCs w:val="28"/>
                              </w:rPr>
                            </w:pPr>
                          </w:p>
                        </w:txbxContent>
                      </wps:txbx>
                      <wps:bodyPr lIns="0" tIns="0" rIns="0" bIns="0" upright="1"/>
                    </wps:wsp>
                  </a:graphicData>
                </a:graphic>
              </wp:anchor>
            </w:drawing>
          </mc:Choice>
          <mc:Fallback>
            <w:pict>
              <v:shape id="_x0000_s1026" o:spid="_x0000_s1026" o:spt="202" type="#_x0000_t202" style="position:absolute;left:0pt;margin-left:228.15pt;margin-top:724.75pt;height:28.35pt;width:194.25pt;mso-position-vertical-relative:page;mso-wrap-distance-bottom:0pt;mso-wrap-distance-top:0pt;z-index:251666432;mso-width-relative:page;mso-height-relative:page;" filled="f" stroked="f" coordsize="21600,21600" o:gfxdata="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M1z99DbAAAA&#10;DQEAAA8AAAAAAAAAAQAgAAAAIgAAAGRycy9kb3ducmV2LnhtbFBLAQIUABQAAAAIAIdO4kCpE5n5&#10;qAEAAC0DAAAOAAAAAAAAAAEAIAAAACoBAABkcnMvZTJvRG9jLnhtbFBLBQYAAAAABgAGAFkBAABE&#10;BQAAAAA=&#10;">
                <v:fill on="f" focussize="0,0"/>
                <v:stroke on="f"/>
                <v:imagedata o:title=""/>
                <o:lock v:ext="edit" aspectratio="f"/>
                <v:textbox inset="0mm,0mm,0mm,0mm">
                  <w:txbxContent>
                    <w:p>
                      <w:pPr>
                        <w:jc w:val="both"/>
                        <w:rPr>
                          <w:rFonts w:ascii="仿宋_GB2312"/>
                          <w:sz w:val="28"/>
                          <w:szCs w:val="28"/>
                        </w:rPr>
                      </w:pPr>
                    </w:p>
                  </w:txbxContent>
                </v:textbox>
                <w10:wrap type="topAndBottom"/>
                <w10:anchorlock/>
              </v:shape>
            </w:pict>
          </mc:Fallback>
        </mc:AlternateContent>
      </w:r>
      <w:r>
        <w:rPr>
          <w:rFonts w:hint="eastAsia" w:ascii="仿宋_GB2312"/>
        </w:rPr>
        <mc:AlternateContent>
          <mc:Choice Requires="wps">
            <w:drawing>
              <wp:anchor distT="0" distB="0" distL="114300" distR="114300" simplePos="0" relativeHeight="251661312" behindDoc="0" locked="1" layoutInCell="1" hidden="1" allowOverlap="1">
                <wp:simplePos x="0" y="0"/>
                <wp:positionH relativeFrom="column">
                  <wp:posOffset>0</wp:posOffset>
                </wp:positionH>
                <wp:positionV relativeFrom="page">
                  <wp:posOffset>8811260</wp:posOffset>
                </wp:positionV>
                <wp:extent cx="5579745" cy="0"/>
                <wp:effectExtent l="0" t="0" r="0" b="0"/>
                <wp:wrapTopAndBottom/>
                <wp:docPr id="5" name="直接连接符 5"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693.8pt;height:0pt;width:439.35pt;mso-position-vertical-relative:page;mso-wrap-distance-bottom:0pt;mso-wrap-distance-top:0pt;visibility:hidden;z-index:251661312;mso-width-relative:page;mso-height-relative:page;" filled="f" stroked="t" coordsize="21600,21600" o:gfxdata="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hIGziNUAAAAKAQAADwAA&#10;AAAAAAABACAAAAAiAAAAZHJzL2Rvd25yZXYueG1sUEsBAhQAFAAAAAgAh07iQLXlW8rgAQAAogMA&#10;AA4AAAAAAAAAAQAgAAAAJAEAAGRycy9lMm9Eb2MueG1sUEsFBgAAAAAGAAYAWQEAAHYFAAAAAA==&#10;">
                <v:fill on="f" focussize="0,0"/>
                <v:stroke weight="1pt" color="#000000" joinstyle="round"/>
                <v:imagedata o:title=""/>
                <o:lock v:ext="edit" aspectratio="f"/>
                <w10:wrap type="topAndBottom"/>
                <w10:anchorlock/>
              </v:line>
            </w:pict>
          </mc:Fallback>
        </mc:AlternateContent>
      </w:r>
      <w:r>
        <w:rPr>
          <w:rFonts w:hint="eastAsia" w:ascii="仿宋_GB2312"/>
        </w:rPr>
        <mc:AlternateContent>
          <mc:Choice Requires="wps">
            <w:drawing>
              <wp:anchor distT="0" distB="0" distL="114300" distR="114300" simplePos="0" relativeHeight="251662336" behindDoc="0" locked="1" layoutInCell="1" hidden="1" allowOverlap="1">
                <wp:simplePos x="0" y="0"/>
                <wp:positionH relativeFrom="margin">
                  <wp:posOffset>201930</wp:posOffset>
                </wp:positionH>
                <wp:positionV relativeFrom="page">
                  <wp:posOffset>8761730</wp:posOffset>
                </wp:positionV>
                <wp:extent cx="5200650" cy="360680"/>
                <wp:effectExtent l="0" t="0" r="0" b="0"/>
                <wp:wrapTopAndBottom/>
                <wp:docPr id="9" name="文本框 9" hidden="1"/>
                <wp:cNvGraphicFramePr/>
                <a:graphic xmlns:a="http://schemas.openxmlformats.org/drawingml/2006/main">
                  <a:graphicData uri="http://schemas.microsoft.com/office/word/2010/wordprocessingShape">
                    <wps:wsp>
                      <wps:cNvSpPr txBox="1"/>
                      <wps:spPr>
                        <a:xfrm>
                          <a:off x="0" y="0"/>
                          <a:ext cx="5200650" cy="360680"/>
                        </a:xfrm>
                        <a:prstGeom prst="rect">
                          <a:avLst/>
                        </a:prstGeom>
                        <a:noFill/>
                        <a:ln w="9525">
                          <a:noFill/>
                        </a:ln>
                      </wps:spPr>
                      <wps:txbx>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wps:txbx>
                      <wps:bodyPr lIns="0" tIns="0" rIns="0" bIns="0" upright="1"/>
                    </wps:wsp>
                  </a:graphicData>
                </a:graphic>
              </wp:anchor>
            </w:drawing>
          </mc:Choice>
          <mc:Fallback>
            <w:pict>
              <v:shape id="_x0000_s1026" o:spid="_x0000_s1026" o:spt="202" type="#_x0000_t202" style="position:absolute;left:0pt;margin-left:15.9pt;margin-top:689.9pt;height:28.4pt;width:409.5pt;mso-position-horizontal-relative:margin;mso-position-vertical-relative:page;mso-wrap-distance-bottom:0pt;mso-wrap-distance-top:0pt;visibility:hidden;z-index:251662336;mso-width-relative:page;mso-height-relative:page;" filled="f" stroked="f" coordsize="21600,21600" o:gfxdata="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B/M3KN1wAAAAwB&#10;AAAPAAAAAAAAAAEAIAAAACIAAABkcnMvZG93bnJldi54bWxQSwECFAAUAAAACACHTuJAc4e3AaoB&#10;AAA4AwAADgAAAAAAAAABACAAAAAmAQAAZHJzL2Uyb0RvYy54bWxQSwUGAAAAAAYABgBZAQAAQgUA&#10;AAAA&#10;">
                <v:fill on="f" focussize="0,0"/>
                <v:stroke on="f"/>
                <v:imagedata o:title=""/>
                <o:lock v:ext="edit" aspectratio="f"/>
                <v:textbox inset="0mm,0mm,0mm,0mm">
                  <w:txbxContent>
                    <w:p>
                      <w:pPr>
                        <w:spacing w:line="590" w:lineRule="exact"/>
                        <w:ind w:left="981" w:hanging="981"/>
                        <w:rPr>
                          <w:rFonts w:hint="eastAsia" w:ascii="仿宋_GB2312"/>
                          <w:szCs w:val="32"/>
                        </w:rPr>
                      </w:pPr>
                      <w:r>
                        <w:rPr>
                          <w:rFonts w:hint="eastAsia" w:ascii="仿宋_GB2312"/>
                          <w:sz w:val="28"/>
                          <w:szCs w:val="28"/>
                        </w:rPr>
                        <w:t>抄送：</w:t>
                      </w:r>
                      <w:r>
                        <w:rPr>
                          <w:rFonts w:hint="eastAsia" w:ascii="仿宋_GB2312"/>
                          <w:szCs w:val="32"/>
                        </w:rPr>
                        <w:t>。</w:t>
                      </w:r>
                    </w:p>
                    <w:p>
                      <w:pPr>
                        <w:spacing w:line="560" w:lineRule="exact"/>
                        <w:ind w:left="964" w:hanging="964"/>
                        <w:rPr>
                          <w:rFonts w:hint="eastAsia" w:ascii="仿宋_GB2312"/>
                        </w:rPr>
                      </w:pPr>
                    </w:p>
                    <w:p>
                      <w:pPr>
                        <w:spacing w:line="560" w:lineRule="exact"/>
                        <w:ind w:left="964" w:hanging="964"/>
                        <w:rPr>
                          <w:rFonts w:ascii="仿宋_GB2312"/>
                        </w:rPr>
                      </w:pPr>
                    </w:p>
                  </w:txbxContent>
                </v:textbox>
                <w10:wrap type="topAndBottom"/>
                <w10:anchorlock/>
              </v:shape>
            </w:pict>
          </mc:Fallback>
        </mc:AlternateContent>
      </w:r>
    </w:p>
    <w:p/>
    <w:sectPr>
      <w:headerReference r:id="rId3" w:type="default"/>
      <w:footerReference r:id="rId4" w:type="default"/>
      <w:footerReference r:id="rId5" w:type="even"/>
      <w:pgSz w:w="11906" w:h="16838"/>
      <w:pgMar w:top="2098" w:right="1418" w:bottom="1588" w:left="1588" w:header="851" w:footer="1361" w:gutter="0"/>
      <w:cols w:space="720" w:num="1"/>
      <w:docGrid w:type="linesAndChars" w:linePitch="596" w:charSpace="-4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 w:name="方正仿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right="320" w:rightChars="100"/>
      <w:jc w:val="center"/>
      <w:rPr>
        <w:rStyle w:val="8"/>
        <w:rFonts w:hint="eastAsia" w:ascii="宋体" w:hAnsi="宋体" w:eastAsia="宋体"/>
        <w:sz w:val="28"/>
        <w:szCs w:val="28"/>
      </w:rPr>
    </w:pPr>
    <w:r>
      <w:rPr>
        <w:rStyle w:val="8"/>
        <w:rFonts w:hint="eastAsia" w:ascii="宋体" w:hAnsi="宋体" w:eastAsia="宋体"/>
        <w:sz w:val="28"/>
        <w:szCs w:val="28"/>
      </w:rPr>
      <w:t xml:space="preserve">— </w:t>
    </w:r>
    <w:r>
      <w:rPr>
        <w:rFonts w:hint="eastAsia" w:ascii="宋体" w:hAnsi="宋体" w:eastAsia="宋体"/>
        <w:sz w:val="28"/>
        <w:szCs w:val="28"/>
      </w:rPr>
      <w:fldChar w:fldCharType="begin"/>
    </w:r>
    <w:r>
      <w:rPr>
        <w:rStyle w:val="8"/>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8"/>
        <w:rFonts w:ascii="宋体" w:hAnsi="宋体" w:eastAsia="宋体"/>
        <w:sz w:val="28"/>
        <w:szCs w:val="28"/>
      </w:rPr>
      <w:t>1</w:t>
    </w:r>
    <w:r>
      <w:rPr>
        <w:rFonts w:hint="eastAsia"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320" w:leftChars="100"/>
      <w:rPr>
        <w:rStyle w:val="8"/>
        <w:rFonts w:hint="eastAsia" w:ascii="宋体" w:hAnsi="宋体" w:eastAsia="宋体"/>
      </w:rPr>
    </w:pPr>
    <w:r>
      <w:rPr>
        <w:rStyle w:val="8"/>
        <w:rFonts w:hint="eastAsia" w:ascii="宋体" w:hAnsi="宋体" w:eastAsia="宋体"/>
        <w:sz w:val="28"/>
        <w:szCs w:val="28"/>
      </w:rPr>
      <w:t xml:space="preserve">— </w:t>
    </w:r>
    <w:r>
      <w:rPr>
        <w:rFonts w:ascii="宋体" w:hAnsi="宋体" w:eastAsia="宋体"/>
        <w:sz w:val="28"/>
        <w:szCs w:val="28"/>
      </w:rPr>
      <w:fldChar w:fldCharType="begin"/>
    </w:r>
    <w:r>
      <w:rPr>
        <w:rStyle w:val="8"/>
        <w:rFonts w:ascii="宋体" w:hAnsi="宋体" w:eastAsia="宋体"/>
        <w:sz w:val="28"/>
        <w:szCs w:val="28"/>
      </w:rPr>
      <w:instrText xml:space="preserve">PAGE  </w:instrText>
    </w:r>
    <w:r>
      <w:rPr>
        <w:rFonts w:ascii="宋体" w:hAnsi="宋体" w:eastAsia="宋体"/>
        <w:sz w:val="28"/>
        <w:szCs w:val="28"/>
      </w:rPr>
      <w:fldChar w:fldCharType="separate"/>
    </w:r>
    <w:r>
      <w:rPr>
        <w:rStyle w:val="8"/>
        <w:rFonts w:ascii="宋体" w:hAnsi="宋体" w:eastAsia="宋体"/>
        <w:sz w:val="28"/>
        <w:szCs w:val="28"/>
      </w:rPr>
      <w:t>2</w:t>
    </w:r>
    <w:r>
      <w:rPr>
        <w:rFonts w:ascii="宋体" w:hAnsi="宋体" w:eastAsia="宋体"/>
        <w:sz w:val="28"/>
        <w:szCs w:val="28"/>
      </w:rPr>
      <w:fldChar w:fldCharType="end"/>
    </w:r>
    <w:r>
      <w:rPr>
        <w:rStyle w:val="8"/>
        <w:rFonts w:hint="eastAsia" w:ascii="宋体" w:hAnsi="宋体" w:eastAsia="宋体"/>
        <w:sz w:val="28"/>
        <w:szCs w:val="28"/>
      </w:rPr>
      <w:t xml:space="preserve"> —</w:t>
    </w:r>
  </w:p>
  <w:p>
    <w:pPr>
      <w:pStyle w:val="3"/>
      <w:ind w:right="360" w:firstLine="360"/>
      <w:rPr>
        <w:rFonts w:hint="eastAsia"/>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19478E"/>
    <w:rsid w:val="3519478E"/>
    <w:rsid w:val="41315A67"/>
    <w:rsid w:val="4ADD78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7">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eastAsia="仿宋_GB2312"/>
      <w:sz w:val="32"/>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basedOn w:val="7"/>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2019-04-10T02:12:00Z</dcterms:created>
  <dc:creator>user</dc:creator>
  <cp:lastModifiedBy>Zhoubin</cp:lastModifiedBy>
  <dcterms:modified xsi:type="dcterms:W3CDTF">2019-06-10T09:45:46Z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