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93" w:rsidRDefault="003A2D93" w:rsidP="003A2D93">
      <w:pPr>
        <w:jc w:val="left"/>
        <w:rPr>
          <w:rFonts w:ascii="仿宋" w:eastAsia="仿宋" w:hAnsi="仿宋" w:cs="仿宋" w:hint="eastAsia"/>
          <w:sz w:val="32"/>
          <w:szCs w:val="32"/>
        </w:rPr>
      </w:pPr>
      <w:r>
        <w:rPr>
          <w:rFonts w:ascii="仿宋" w:eastAsia="仿宋" w:hAnsi="仿宋" w:cs="仿宋" w:hint="eastAsia"/>
          <w:sz w:val="32"/>
          <w:szCs w:val="32"/>
        </w:rPr>
        <w:t>附件1：</w:t>
      </w:r>
    </w:p>
    <w:p w:rsidR="003A2D93" w:rsidRDefault="003A2D93" w:rsidP="003A2D93">
      <w:pPr>
        <w:jc w:val="center"/>
        <w:rPr>
          <w:rFonts w:ascii="宋体" w:hAnsi="宋体" w:cs="宋体" w:hint="eastAsia"/>
          <w:color w:val="333333"/>
          <w:sz w:val="36"/>
          <w:szCs w:val="36"/>
        </w:rPr>
      </w:pPr>
      <w:r>
        <w:rPr>
          <w:rFonts w:ascii="宋体" w:hAnsi="宋体" w:cs="宋体" w:hint="eastAsia"/>
          <w:color w:val="333333"/>
          <w:sz w:val="36"/>
          <w:szCs w:val="36"/>
        </w:rPr>
        <w:t>应对新冠肺炎疫情进一步帮扶服务业小</w:t>
      </w:r>
      <w:proofErr w:type="gramStart"/>
      <w:r>
        <w:rPr>
          <w:rFonts w:ascii="宋体" w:hAnsi="宋体" w:cs="宋体" w:hint="eastAsia"/>
          <w:color w:val="333333"/>
          <w:sz w:val="36"/>
          <w:szCs w:val="36"/>
        </w:rPr>
        <w:t>微企业</w:t>
      </w:r>
      <w:proofErr w:type="gramEnd"/>
      <w:r>
        <w:rPr>
          <w:rFonts w:ascii="宋体" w:hAnsi="宋体" w:cs="宋体" w:hint="eastAsia"/>
          <w:color w:val="333333"/>
          <w:sz w:val="36"/>
          <w:szCs w:val="36"/>
        </w:rPr>
        <w:t>和个体工商户缓解房屋租金压力的税收优惠政策操作指导</w:t>
      </w:r>
    </w:p>
    <w:p w:rsidR="003A2D93" w:rsidRDefault="003A2D93" w:rsidP="003A2D93">
      <w:pPr>
        <w:jc w:val="left"/>
        <w:rPr>
          <w:rFonts w:ascii="仿宋" w:eastAsia="仿宋" w:hAnsi="仿宋" w:cs="微软雅黑" w:hint="eastAsia"/>
          <w:b/>
          <w:color w:val="333333"/>
          <w:sz w:val="32"/>
          <w:szCs w:val="32"/>
        </w:rPr>
      </w:pPr>
    </w:p>
    <w:p w:rsidR="003A2D93" w:rsidRPr="00F9677C" w:rsidRDefault="003A2D93" w:rsidP="003A2D93">
      <w:pPr>
        <w:ind w:firstLineChars="148" w:firstLine="446"/>
        <w:jc w:val="left"/>
        <w:rPr>
          <w:rFonts w:asciiTheme="minorEastAsia" w:eastAsiaTheme="minorEastAsia" w:hAnsiTheme="minorEastAsia" w:cs="微软雅黑" w:hint="eastAsia"/>
          <w:b/>
          <w:color w:val="333333"/>
          <w:sz w:val="30"/>
          <w:szCs w:val="30"/>
        </w:rPr>
      </w:pPr>
      <w:r w:rsidRPr="00F9677C">
        <w:rPr>
          <w:rFonts w:asciiTheme="minorEastAsia" w:eastAsiaTheme="minorEastAsia" w:hAnsiTheme="minorEastAsia" w:cs="微软雅黑" w:hint="eastAsia"/>
          <w:b/>
          <w:color w:val="333333"/>
          <w:sz w:val="30"/>
          <w:szCs w:val="30"/>
        </w:rPr>
        <w:t>【政策内容】</w:t>
      </w:r>
    </w:p>
    <w:p w:rsidR="003A2D93" w:rsidRDefault="003A2D93" w:rsidP="003A2D93">
      <w:pPr>
        <w:ind w:firstLineChars="200" w:firstLine="640"/>
        <w:rPr>
          <w:rFonts w:ascii="仿宋" w:eastAsia="仿宋" w:hAnsi="仿宋" w:cs="仿宋" w:hint="eastAsia"/>
          <w:sz w:val="32"/>
          <w:szCs w:val="32"/>
        </w:rPr>
      </w:pPr>
      <w:r>
        <w:rPr>
          <w:rFonts w:ascii="仿宋" w:eastAsia="仿宋" w:hAnsi="仿宋" w:cs="仿宋" w:hint="eastAsia"/>
          <w:sz w:val="32"/>
          <w:szCs w:val="32"/>
        </w:rPr>
        <w:t>对于为服务业小</w:t>
      </w:r>
      <w:proofErr w:type="gramStart"/>
      <w:r>
        <w:rPr>
          <w:rFonts w:ascii="仿宋" w:eastAsia="仿宋" w:hAnsi="仿宋" w:cs="仿宋" w:hint="eastAsia"/>
          <w:sz w:val="32"/>
          <w:szCs w:val="32"/>
        </w:rPr>
        <w:t>微企业</w:t>
      </w:r>
      <w:proofErr w:type="gramEnd"/>
      <w:r>
        <w:rPr>
          <w:rFonts w:ascii="仿宋" w:eastAsia="仿宋" w:hAnsi="仿宋" w:cs="仿宋" w:hint="eastAsia"/>
          <w:sz w:val="32"/>
          <w:szCs w:val="32"/>
        </w:rPr>
        <w:t>和个体工商户减免房屋租金的出租人（包括国有和非国有房屋），在本年度内，按月份计算，免征减免租金对应月份的房产税和城镇土地使用税，免税金额不超过减免租金数额，免税期限不超过3个月并在本年度内申报享受。由出租人自主判别、自行申报享受本项优惠政策，并将出租服务业小</w:t>
      </w:r>
      <w:proofErr w:type="gramStart"/>
      <w:r>
        <w:rPr>
          <w:rFonts w:ascii="仿宋" w:eastAsia="仿宋" w:hAnsi="仿宋" w:cs="仿宋" w:hint="eastAsia"/>
          <w:sz w:val="32"/>
          <w:szCs w:val="32"/>
        </w:rPr>
        <w:t>微企业</w:t>
      </w:r>
      <w:proofErr w:type="gramEnd"/>
      <w:r>
        <w:rPr>
          <w:rFonts w:ascii="仿宋" w:eastAsia="仿宋" w:hAnsi="仿宋" w:cs="仿宋" w:hint="eastAsia"/>
          <w:sz w:val="32"/>
          <w:szCs w:val="32"/>
        </w:rPr>
        <w:t>和个体工商户及减免租金的相关材料留存备查。省市场监管局等部门联合印发的《关于应对疫情影响加大对个体工商户扶持力度的若干意见》（</w:t>
      </w:r>
      <w:proofErr w:type="gramStart"/>
      <w:r>
        <w:rPr>
          <w:rFonts w:ascii="仿宋" w:eastAsia="仿宋" w:hAnsi="仿宋" w:cs="仿宋" w:hint="eastAsia"/>
          <w:sz w:val="32"/>
          <w:szCs w:val="32"/>
        </w:rPr>
        <w:t>辽市监联</w:t>
      </w:r>
      <w:proofErr w:type="gramEnd"/>
      <w:r>
        <w:rPr>
          <w:rFonts w:ascii="仿宋" w:eastAsia="仿宋" w:hAnsi="仿宋" w:cs="仿宋" w:hint="eastAsia"/>
          <w:sz w:val="32"/>
          <w:szCs w:val="32"/>
        </w:rPr>
        <w:t>[2020]6号）第二条第五款减免房产税和城镇土地使用税优惠政策，按照本文件规定执行。继续落实好增值税小规模纳税人税收优惠政策。</w:t>
      </w:r>
    </w:p>
    <w:p w:rsidR="003A2D93" w:rsidRPr="00F9677C" w:rsidRDefault="003A2D93" w:rsidP="003A2D93">
      <w:pPr>
        <w:ind w:firstLineChars="200" w:firstLine="602"/>
        <w:rPr>
          <w:rFonts w:ascii="宋体" w:hAnsi="宋体" w:cs="仿宋" w:hint="eastAsia"/>
          <w:b/>
          <w:sz w:val="30"/>
          <w:szCs w:val="30"/>
        </w:rPr>
      </w:pPr>
      <w:r w:rsidRPr="00F9677C">
        <w:rPr>
          <w:rFonts w:ascii="宋体" w:hAnsi="宋体" w:hint="eastAsia"/>
          <w:b/>
          <w:sz w:val="30"/>
          <w:szCs w:val="30"/>
        </w:rPr>
        <w:t>【政策依据】</w:t>
      </w:r>
    </w:p>
    <w:p w:rsidR="003A2D93" w:rsidRPr="008E1804" w:rsidRDefault="003A2D93" w:rsidP="003A2D93">
      <w:pPr>
        <w:ind w:firstLineChars="200" w:firstLine="640"/>
        <w:rPr>
          <w:rFonts w:ascii="仿宋" w:eastAsia="仿宋" w:hAnsi="仿宋" w:cs="仿宋" w:hint="eastAsia"/>
          <w:sz w:val="32"/>
          <w:szCs w:val="32"/>
        </w:rPr>
      </w:pPr>
      <w:r>
        <w:rPr>
          <w:rFonts w:ascii="仿宋" w:eastAsia="仿宋" w:hAnsi="仿宋" w:cs="仿宋" w:hint="eastAsia"/>
          <w:sz w:val="32"/>
          <w:szCs w:val="32"/>
        </w:rPr>
        <w:t>《关于应对新冠肺炎疫情进一步帮扶服务业小微企业和个体工商户缓解房屋租金压力的实施方案》（</w:t>
      </w:r>
      <w:proofErr w:type="gramStart"/>
      <w:r>
        <w:rPr>
          <w:rFonts w:ascii="仿宋" w:eastAsia="仿宋" w:hAnsi="仿宋" w:cs="仿宋" w:hint="eastAsia"/>
          <w:sz w:val="32"/>
          <w:szCs w:val="32"/>
        </w:rPr>
        <w:t>辽发改</w:t>
      </w:r>
      <w:proofErr w:type="gramEnd"/>
      <w:r>
        <w:rPr>
          <w:rFonts w:ascii="仿宋" w:eastAsia="仿宋" w:hAnsi="仿宋" w:cs="仿宋" w:hint="eastAsia"/>
          <w:sz w:val="32"/>
          <w:szCs w:val="32"/>
        </w:rPr>
        <w:t>财金〔2020〕331号）</w:t>
      </w:r>
    </w:p>
    <w:p w:rsidR="003A2D93" w:rsidRPr="00F9677C" w:rsidRDefault="003A2D93" w:rsidP="003A2D93">
      <w:pPr>
        <w:ind w:firstLineChars="200" w:firstLine="600"/>
        <w:rPr>
          <w:rFonts w:ascii="仿宋" w:eastAsia="仿宋" w:hAnsi="仿宋" w:cs="仿宋" w:hint="eastAsia"/>
          <w:sz w:val="32"/>
          <w:szCs w:val="32"/>
        </w:rPr>
      </w:pPr>
      <w:r w:rsidRPr="00F9677C">
        <w:rPr>
          <w:rFonts w:hint="eastAsia"/>
          <w:sz w:val="30"/>
          <w:szCs w:val="30"/>
        </w:rPr>
        <w:t>【</w:t>
      </w:r>
      <w:r w:rsidRPr="00F9677C">
        <w:rPr>
          <w:rFonts w:asciiTheme="minorEastAsia" w:eastAsiaTheme="minorEastAsia" w:hAnsiTheme="minorEastAsia" w:hint="eastAsia"/>
          <w:b/>
          <w:sz w:val="30"/>
          <w:szCs w:val="30"/>
        </w:rPr>
        <w:t>享受主体】</w:t>
      </w:r>
    </w:p>
    <w:p w:rsidR="003A2D93" w:rsidRDefault="003A2D93" w:rsidP="003A2D93">
      <w:pPr>
        <w:ind w:firstLineChars="200" w:firstLine="640"/>
        <w:rPr>
          <w:rFonts w:ascii="仿宋" w:eastAsia="仿宋" w:hAnsi="仿宋" w:cs="仿宋" w:hint="eastAsia"/>
          <w:i/>
          <w:iCs/>
          <w:sz w:val="32"/>
          <w:szCs w:val="32"/>
        </w:rPr>
      </w:pPr>
      <w:r>
        <w:rPr>
          <w:rFonts w:ascii="仿宋" w:eastAsia="仿宋" w:hAnsi="仿宋" w:cs="仿宋" w:hint="eastAsia"/>
          <w:sz w:val="32"/>
          <w:szCs w:val="32"/>
        </w:rPr>
        <w:t>为服务业小</w:t>
      </w:r>
      <w:proofErr w:type="gramStart"/>
      <w:r>
        <w:rPr>
          <w:rFonts w:ascii="仿宋" w:eastAsia="仿宋" w:hAnsi="仿宋" w:cs="仿宋" w:hint="eastAsia"/>
          <w:sz w:val="32"/>
          <w:szCs w:val="32"/>
        </w:rPr>
        <w:t>微企业</w:t>
      </w:r>
      <w:proofErr w:type="gramEnd"/>
      <w:r>
        <w:rPr>
          <w:rFonts w:ascii="仿宋" w:eastAsia="仿宋" w:hAnsi="仿宋" w:cs="仿宋" w:hint="eastAsia"/>
          <w:sz w:val="32"/>
          <w:szCs w:val="32"/>
        </w:rPr>
        <w:t>和个体工商户减免房屋租金的出租</w:t>
      </w:r>
      <w:r>
        <w:rPr>
          <w:rFonts w:ascii="仿宋" w:eastAsia="仿宋" w:hAnsi="仿宋" w:cs="仿宋" w:hint="eastAsia"/>
          <w:sz w:val="32"/>
          <w:szCs w:val="32"/>
        </w:rPr>
        <w:lastRenderedPageBreak/>
        <w:t>人。</w:t>
      </w:r>
    </w:p>
    <w:p w:rsidR="003A2D93" w:rsidRDefault="003A2D93" w:rsidP="003A2D93">
      <w:pPr>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【减免条件】</w:t>
      </w:r>
    </w:p>
    <w:p w:rsidR="003A2D93" w:rsidRPr="008E1804" w:rsidRDefault="003A2D93" w:rsidP="003A2D93">
      <w:pPr>
        <w:ind w:firstLineChars="200" w:firstLine="640"/>
        <w:rPr>
          <w:rFonts w:ascii="仿宋" w:eastAsia="仿宋" w:hAnsi="仿宋" w:cs="仿宋" w:hint="eastAsia"/>
          <w:sz w:val="32"/>
          <w:szCs w:val="32"/>
        </w:rPr>
      </w:pPr>
      <w:r>
        <w:rPr>
          <w:rFonts w:ascii="仿宋" w:eastAsia="仿宋" w:hAnsi="仿宋" w:cs="仿宋" w:hint="eastAsia"/>
          <w:sz w:val="32"/>
          <w:szCs w:val="32"/>
        </w:rPr>
        <w:t>为服务业小</w:t>
      </w:r>
      <w:proofErr w:type="gramStart"/>
      <w:r>
        <w:rPr>
          <w:rFonts w:ascii="仿宋" w:eastAsia="仿宋" w:hAnsi="仿宋" w:cs="仿宋" w:hint="eastAsia"/>
          <w:sz w:val="32"/>
          <w:szCs w:val="32"/>
        </w:rPr>
        <w:t>微企业</w:t>
      </w:r>
      <w:proofErr w:type="gramEnd"/>
      <w:r>
        <w:rPr>
          <w:rFonts w:ascii="仿宋" w:eastAsia="仿宋" w:hAnsi="仿宋" w:cs="仿宋" w:hint="eastAsia"/>
          <w:sz w:val="32"/>
          <w:szCs w:val="32"/>
        </w:rPr>
        <w:t>和个体工商户减免房屋租金的。</w:t>
      </w:r>
    </w:p>
    <w:p w:rsidR="003A2D93" w:rsidRDefault="003A2D93" w:rsidP="003A2D93">
      <w:pPr>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【执行期限】</w:t>
      </w:r>
    </w:p>
    <w:p w:rsidR="003A2D93" w:rsidRPr="008E1804" w:rsidRDefault="003A2D93" w:rsidP="003A2D93">
      <w:pPr>
        <w:ind w:firstLineChars="200" w:firstLine="640"/>
        <w:rPr>
          <w:rFonts w:ascii="仿宋" w:eastAsia="仿宋" w:hAnsi="仿宋" w:cs="仿宋" w:hint="eastAsia"/>
          <w:sz w:val="32"/>
          <w:szCs w:val="32"/>
        </w:rPr>
      </w:pPr>
      <w:r>
        <w:rPr>
          <w:rFonts w:ascii="仿宋" w:eastAsia="仿宋" w:hAnsi="仿宋" w:cs="仿宋" w:hint="eastAsia"/>
          <w:sz w:val="32"/>
          <w:szCs w:val="32"/>
        </w:rPr>
        <w:t>为服务业小</w:t>
      </w:r>
      <w:proofErr w:type="gramStart"/>
      <w:r>
        <w:rPr>
          <w:rFonts w:ascii="仿宋" w:eastAsia="仿宋" w:hAnsi="仿宋" w:cs="仿宋" w:hint="eastAsia"/>
          <w:sz w:val="32"/>
          <w:szCs w:val="32"/>
        </w:rPr>
        <w:t>微企业</w:t>
      </w:r>
      <w:proofErr w:type="gramEnd"/>
      <w:r>
        <w:rPr>
          <w:rFonts w:ascii="仿宋" w:eastAsia="仿宋" w:hAnsi="仿宋" w:cs="仿宋" w:hint="eastAsia"/>
          <w:sz w:val="32"/>
          <w:szCs w:val="32"/>
        </w:rPr>
        <w:t>和个体工商户本年度内减免租金的相对应的月份，按月份计算，可选择本年减免租金的3个月份内，并在本年度内享受。</w:t>
      </w:r>
    </w:p>
    <w:p w:rsidR="003A2D93" w:rsidRPr="00F9677C" w:rsidRDefault="003A2D93" w:rsidP="003A2D93">
      <w:pPr>
        <w:ind w:firstLineChars="198" w:firstLine="596"/>
        <w:rPr>
          <w:rFonts w:asciiTheme="minorEastAsia" w:eastAsiaTheme="minorEastAsia" w:hAnsiTheme="minorEastAsia" w:cs="仿宋" w:hint="eastAsia"/>
          <w:b/>
          <w:bCs/>
          <w:sz w:val="30"/>
          <w:szCs w:val="30"/>
        </w:rPr>
      </w:pPr>
      <w:r w:rsidRPr="00F9677C">
        <w:rPr>
          <w:rFonts w:asciiTheme="minorEastAsia" w:eastAsiaTheme="minorEastAsia" w:hAnsiTheme="minorEastAsia" w:hint="eastAsia"/>
          <w:b/>
          <w:sz w:val="30"/>
          <w:szCs w:val="30"/>
        </w:rPr>
        <w:t>【享受方式】</w:t>
      </w:r>
    </w:p>
    <w:p w:rsidR="003A2D93" w:rsidRDefault="003A2D93" w:rsidP="003A2D93">
      <w:pPr>
        <w:ind w:firstLineChars="200" w:firstLine="640"/>
        <w:rPr>
          <w:rFonts w:ascii="仿宋" w:eastAsia="仿宋" w:hAnsi="仿宋" w:cs="仿宋" w:hint="eastAsia"/>
          <w:sz w:val="32"/>
          <w:szCs w:val="32"/>
        </w:rPr>
      </w:pPr>
      <w:r>
        <w:rPr>
          <w:rFonts w:ascii="仿宋" w:eastAsia="仿宋" w:hAnsi="仿宋" w:cs="仿宋" w:hint="eastAsia"/>
          <w:sz w:val="32"/>
          <w:szCs w:val="32"/>
        </w:rPr>
        <w:t>由出租人自主判别、自行申报享受，并将租赁合同、承租方为服务业小</w:t>
      </w:r>
      <w:proofErr w:type="gramStart"/>
      <w:r>
        <w:rPr>
          <w:rFonts w:ascii="仿宋" w:eastAsia="仿宋" w:hAnsi="仿宋" w:cs="仿宋" w:hint="eastAsia"/>
          <w:sz w:val="32"/>
          <w:szCs w:val="32"/>
        </w:rPr>
        <w:t>微企业</w:t>
      </w:r>
      <w:proofErr w:type="gramEnd"/>
      <w:r>
        <w:rPr>
          <w:rFonts w:ascii="仿宋" w:eastAsia="仿宋" w:hAnsi="仿宋" w:cs="仿宋" w:hint="eastAsia"/>
          <w:sz w:val="32"/>
          <w:szCs w:val="32"/>
        </w:rPr>
        <w:t>或者个体工商户的相关材料、减免租金的相关材料等留存备查。</w:t>
      </w:r>
    </w:p>
    <w:p w:rsidR="003A2D93" w:rsidRPr="00F9677C" w:rsidRDefault="003A2D93" w:rsidP="003A2D93">
      <w:pPr>
        <w:ind w:firstLineChars="200" w:firstLine="640"/>
        <w:rPr>
          <w:rFonts w:ascii="仿宋" w:eastAsia="仿宋" w:hAnsi="仿宋" w:cs="仿宋" w:hint="eastAsia"/>
          <w:sz w:val="32"/>
          <w:szCs w:val="32"/>
        </w:rPr>
      </w:pPr>
      <w:r>
        <w:rPr>
          <w:rFonts w:ascii="仿宋" w:eastAsia="仿宋" w:hAnsi="仿宋" w:cs="仿宋" w:hint="eastAsia"/>
          <w:sz w:val="32"/>
          <w:szCs w:val="32"/>
        </w:rPr>
        <w:t>对于计算出的免征房产税和城镇土地使用税合计金额大于减免租金数额的，出租人可自行选择分劈方式，按分劈后的数额申报免征房产税和城镇土地使用税。</w:t>
      </w:r>
    </w:p>
    <w:p w:rsidR="003A2D93" w:rsidRDefault="003A2D93" w:rsidP="003A2D93">
      <w:pPr>
        <w:ind w:firstLineChars="200" w:firstLine="640"/>
        <w:rPr>
          <w:rFonts w:ascii="仿宋" w:eastAsia="仿宋" w:hAnsi="仿宋" w:cs="仿宋" w:hint="eastAsia"/>
          <w:sz w:val="32"/>
          <w:szCs w:val="32"/>
        </w:rPr>
      </w:pPr>
      <w:r>
        <w:rPr>
          <w:rFonts w:ascii="仿宋" w:eastAsia="仿宋" w:hAnsi="仿宋" w:hint="eastAsia"/>
          <w:sz w:val="32"/>
          <w:szCs w:val="32"/>
        </w:rPr>
        <w:t>出租人符合本项免税政策，但未及时享受免征优惠的，可办理退税或者抵减以后纳税期的应纳税款。</w:t>
      </w:r>
    </w:p>
    <w:p w:rsidR="003A2D93" w:rsidRPr="00F9677C" w:rsidRDefault="003A2D93" w:rsidP="003A2D93">
      <w:pPr>
        <w:ind w:firstLineChars="200" w:firstLine="602"/>
        <w:rPr>
          <w:rFonts w:asciiTheme="minorEastAsia" w:eastAsiaTheme="minorEastAsia" w:hAnsiTheme="minorEastAsia" w:cs="仿宋" w:hint="eastAsia"/>
          <w:b/>
          <w:sz w:val="30"/>
          <w:szCs w:val="30"/>
        </w:rPr>
      </w:pPr>
      <w:r w:rsidRPr="00F9677C">
        <w:rPr>
          <w:rFonts w:asciiTheme="minorEastAsia" w:eastAsiaTheme="minorEastAsia" w:hAnsiTheme="minorEastAsia" w:cs="仿宋" w:hint="eastAsia"/>
          <w:b/>
          <w:sz w:val="30"/>
          <w:szCs w:val="30"/>
        </w:rPr>
        <w:t>【法律责任】</w:t>
      </w:r>
    </w:p>
    <w:p w:rsidR="003A2D93" w:rsidRDefault="003A2D93" w:rsidP="003A2D93">
      <w:pPr>
        <w:ind w:firstLineChars="200" w:firstLine="640"/>
        <w:rPr>
          <w:rFonts w:ascii="仿宋" w:eastAsia="仿宋" w:hAnsi="仿宋" w:cs="仿宋" w:hint="eastAsia"/>
          <w:sz w:val="32"/>
          <w:szCs w:val="32"/>
        </w:rPr>
      </w:pPr>
      <w:r>
        <w:rPr>
          <w:rFonts w:ascii="仿宋" w:eastAsia="仿宋" w:hAnsi="仿宋" w:cs="仿宋" w:hint="eastAsia"/>
          <w:sz w:val="32"/>
          <w:szCs w:val="32"/>
        </w:rPr>
        <w:t>纳税人对申请享受免征优惠的真实性和合法性承担法律责任。对纳税人进行虚假的纳税申报，不缴或者少缴应纳税款的，税务机关将依据《税收征收管理法》第六十三条的有关规定进行处罚。</w:t>
      </w:r>
    </w:p>
    <w:p w:rsidR="003A2D93" w:rsidRDefault="003A2D93" w:rsidP="003A2D93">
      <w:pPr>
        <w:rPr>
          <w:rFonts w:ascii="仿宋" w:eastAsia="仿宋" w:hAnsi="仿宋" w:cs="仿宋" w:hint="eastAsia"/>
          <w:sz w:val="32"/>
          <w:szCs w:val="32"/>
        </w:rPr>
      </w:pPr>
    </w:p>
    <w:p w:rsidR="00763C18" w:rsidRPr="003A2D93" w:rsidRDefault="002B3015">
      <w:bookmarkStart w:id="0" w:name="_GoBack"/>
      <w:bookmarkEnd w:id="0"/>
    </w:p>
    <w:sectPr w:rsidR="00763C18" w:rsidRPr="003A2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015" w:rsidRDefault="002B3015" w:rsidP="003A2D93">
      <w:r>
        <w:separator/>
      </w:r>
    </w:p>
  </w:endnote>
  <w:endnote w:type="continuationSeparator" w:id="0">
    <w:p w:rsidR="002B3015" w:rsidRDefault="002B3015" w:rsidP="003A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015" w:rsidRDefault="002B3015" w:rsidP="003A2D93">
      <w:r>
        <w:separator/>
      </w:r>
    </w:p>
  </w:footnote>
  <w:footnote w:type="continuationSeparator" w:id="0">
    <w:p w:rsidR="002B3015" w:rsidRDefault="002B3015" w:rsidP="003A2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E3"/>
    <w:rsid w:val="002B3015"/>
    <w:rsid w:val="003A2D93"/>
    <w:rsid w:val="008B17E3"/>
    <w:rsid w:val="00B61EB0"/>
    <w:rsid w:val="00EA4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D9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2D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2D93"/>
    <w:rPr>
      <w:sz w:val="18"/>
      <w:szCs w:val="18"/>
    </w:rPr>
  </w:style>
  <w:style w:type="paragraph" w:styleId="a4">
    <w:name w:val="footer"/>
    <w:basedOn w:val="a"/>
    <w:link w:val="Char0"/>
    <w:uiPriority w:val="99"/>
    <w:unhideWhenUsed/>
    <w:rsid w:val="003A2D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2D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D9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2D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2D93"/>
    <w:rPr>
      <w:sz w:val="18"/>
      <w:szCs w:val="18"/>
    </w:rPr>
  </w:style>
  <w:style w:type="paragraph" w:styleId="a4">
    <w:name w:val="footer"/>
    <w:basedOn w:val="a"/>
    <w:link w:val="Char0"/>
    <w:uiPriority w:val="99"/>
    <w:unhideWhenUsed/>
    <w:rsid w:val="003A2D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2D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Words>
  <Characters>691</Characters>
  <Application>Microsoft Office Word</Application>
  <DocSecurity>0</DocSecurity>
  <Lines>5</Lines>
  <Paragraphs>1</Paragraphs>
  <ScaleCrop>false</ScaleCrop>
  <Company>Microsoft</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王贵超</dc:creator>
  <cp:keywords/>
  <dc:description/>
  <cp:lastModifiedBy>王贵超</cp:lastModifiedBy>
  <cp:revision>2</cp:revision>
  <dcterms:created xsi:type="dcterms:W3CDTF">2020-07-01T07:10:00Z</dcterms:created>
  <dcterms:modified xsi:type="dcterms:W3CDTF">2020-07-01T07:12:00Z</dcterms:modified>
</cp:coreProperties>
</file>