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22" w:rsidRPr="00123CD3" w:rsidRDefault="002D5E22" w:rsidP="002D5E22">
      <w:pPr>
        <w:spacing w:line="570" w:lineRule="exact"/>
        <w:rPr>
          <w:rFonts w:ascii="Times New Roman" w:eastAsia="方正黑体_GBK" w:hAnsi="Times New Roman"/>
          <w:color w:val="000000"/>
          <w:szCs w:val="32"/>
        </w:rPr>
      </w:pPr>
      <w:bookmarkStart w:id="0" w:name="_GoBack"/>
      <w:bookmarkEnd w:id="0"/>
      <w:r w:rsidRPr="00123CD3">
        <w:rPr>
          <w:rFonts w:ascii="Times New Roman" w:eastAsia="方正黑体_GBK" w:hAnsi="Times New Roman"/>
          <w:color w:val="000000"/>
          <w:szCs w:val="32"/>
        </w:rPr>
        <w:t>附件</w:t>
      </w:r>
      <w:r w:rsidRPr="00123CD3">
        <w:rPr>
          <w:rFonts w:ascii="Times New Roman" w:eastAsia="方正黑体_GBK" w:hAnsi="Times New Roman"/>
          <w:color w:val="000000"/>
          <w:szCs w:val="32"/>
        </w:rPr>
        <w:t xml:space="preserve">1 </w:t>
      </w:r>
    </w:p>
    <w:p w:rsidR="002D5E22" w:rsidRPr="00123CD3" w:rsidRDefault="002D5E22" w:rsidP="002D5E22">
      <w:pPr>
        <w:spacing w:before="100" w:beforeAutospacing="1" w:line="57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123CD3">
        <w:rPr>
          <w:rFonts w:ascii="Times New Roman" w:eastAsia="方正小标宋_GBK" w:hAnsi="Times New Roman"/>
          <w:color w:val="000000"/>
          <w:sz w:val="44"/>
          <w:szCs w:val="44"/>
        </w:rPr>
        <w:t>正高级职称人员名单</w:t>
      </w:r>
    </w:p>
    <w:p w:rsidR="002D5E22" w:rsidRPr="00123CD3" w:rsidRDefault="002D5E22" w:rsidP="002D5E22">
      <w:pPr>
        <w:spacing w:after="100" w:afterAutospacing="1" w:line="570" w:lineRule="exact"/>
        <w:jc w:val="center"/>
        <w:rPr>
          <w:rFonts w:ascii="Times New Roman" w:eastAsia="方正楷体_GBK" w:hAnsi="Times New Roman"/>
          <w:color w:val="000000"/>
          <w:szCs w:val="32"/>
        </w:rPr>
      </w:pPr>
      <w:r w:rsidRPr="00123CD3">
        <w:rPr>
          <w:rFonts w:ascii="Times New Roman" w:eastAsia="方正楷体_GBK" w:hAnsi="Times New Roman"/>
          <w:color w:val="000000"/>
          <w:szCs w:val="32"/>
        </w:rPr>
        <w:t>（</w:t>
      </w:r>
      <w:r w:rsidRPr="00123CD3">
        <w:rPr>
          <w:rFonts w:ascii="Times New Roman" w:eastAsia="方正楷体_GBK" w:hAnsi="Times New Roman"/>
          <w:color w:val="000000"/>
          <w:szCs w:val="32"/>
        </w:rPr>
        <w:t>102</w:t>
      </w:r>
      <w:r w:rsidRPr="00123CD3">
        <w:rPr>
          <w:rFonts w:ascii="Times New Roman" w:eastAsia="方正楷体_GBK" w:hAnsi="Times New Roman"/>
          <w:color w:val="000000"/>
          <w:szCs w:val="32"/>
        </w:rPr>
        <w:t>人</w:t>
      </w:r>
      <w:r w:rsidRPr="00123CD3">
        <w:rPr>
          <w:rFonts w:ascii="Times New Roman" w:eastAsia="方正楷体_GBK" w:hAnsi="Times New Roman"/>
          <w:szCs w:val="32"/>
        </w:rPr>
        <w:t>，按姓氏笔画排序</w:t>
      </w:r>
      <w:r w:rsidRPr="00123CD3">
        <w:rPr>
          <w:rFonts w:ascii="Times New Roman" w:eastAsia="方正楷体_GBK" w:hAnsi="Times New Roman"/>
          <w:color w:val="000000"/>
          <w:szCs w:val="32"/>
        </w:rPr>
        <w:t>）</w:t>
      </w:r>
    </w:p>
    <w:tbl>
      <w:tblPr>
        <w:tblW w:w="90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0"/>
        <w:gridCol w:w="5666"/>
        <w:gridCol w:w="2247"/>
      </w:tblGrid>
      <w:tr w:rsidR="002D5E22" w:rsidRPr="00123CD3" w:rsidTr="00F556B7">
        <w:trPr>
          <w:trHeight w:hRule="exact" w:val="624"/>
          <w:tblHeader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  <w:t>姓</w:t>
            </w:r>
            <w:r w:rsidRPr="00123CD3"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  <w:szCs w:val="24"/>
              </w:rPr>
              <w:t>专业技术资格名称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丁锁宝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江苏省燃料集团有限公司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昕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马红兵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南京贝伦思网络科技股份有限公司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泉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无锡物联网产业研究院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感知集团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展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江苏省广电有线信息网络股份有限公司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中国江苏国际经济技术合作集团有限公司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正高级经济师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江苏先声药业有限公司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研究员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王向东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南京艾凌节能技术有限公司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王国中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江苏省广电有线信息网络股份有限公司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正高级经济师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王岩松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王宝红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沛县文化馆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研究馆员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王洪俊</w:t>
            </w:r>
            <w:proofErr w:type="gramEnd"/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新华日报社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正高级经济师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王敏其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五洋纺机有限公司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毛桂林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邓亚光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如东县水利电力建筑工程有限责任公司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石红梅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江苏省粮食集团有限责任公司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叶飚荣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江苏省文化投资管理集团有限公司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一级艺术监督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付兆春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中国江苏国际经济技术合作集团有限公司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龙高科技股份有限公司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朱汉举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苏州市吴江阳光恋人精致婚纱摄影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一级美术师（摄影）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朱伟光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宿迁市疾病预防控制中心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主任技师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任晋生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江苏先声药业有限公司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研究员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华心怡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江苏省文化投资管理集团有限公司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刘忠鸣</w:t>
            </w:r>
            <w:proofErr w:type="gramEnd"/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江苏江安集团有限公司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正高级经济师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刘德龙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上能电气股份有限公司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正高级人力资源师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江小三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立信中联会计师事务所（特殊普通合伙）江苏分所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许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江苏省环科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院环境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科技有限责任公司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许开东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严圣军</w:t>
            </w:r>
            <w:proofErr w:type="gramEnd"/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中国天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楹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苏启大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江苏省演艺集团有限公司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一级艺术监督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江苏新扬新材料股份有限公司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李超宏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苏州微清医疗器械有限公司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李靖欣</w:t>
            </w:r>
            <w:proofErr w:type="gramEnd"/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江苏省疾病预防控制中心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123CD3">
                <w:rPr>
                  <w:rFonts w:ascii="Times New Roman" w:hAnsi="Times New Roman"/>
                  <w:color w:val="000000"/>
                  <w:kern w:val="0"/>
                  <w:sz w:val="24"/>
                  <w:szCs w:val="24"/>
                </w:rPr>
                <w:t>任</w:t>
              </w:r>
            </w:smartTag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医师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杨志城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南通星球石墨股份有限公司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杨英雄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南京旅游集团有限责任公司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杨国庆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南京体育学院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研究员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杨炳生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江苏省农垦集团有限公司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时玉昌</w:t>
            </w:r>
            <w:proofErr w:type="gramEnd"/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江苏卫生健康职业学院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研究员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炯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吴玉祥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精华制药集团南通有限公司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吴贲华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江苏铁锚玻璃股份有限公司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余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果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江苏省苏北人民医院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研究员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邹勇军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设设计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集团股份有限公司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冷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南京大学建筑规划设计研究院有限公司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铭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南京广电集团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高级记者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张开文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江苏大汉建设实业集团有限责任公司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张作雄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江苏省文化投资管理集团有限公司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峥</w:t>
            </w:r>
            <w:proofErr w:type="gramEnd"/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南京紫金投资集团有限责任公司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正高级经济师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南京龙渊微电子科技有限公司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陈正华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江苏省建筑工程集团有限公司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正高级经济师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陈学军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无锡威孚高科技集团股份有限公司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正高级经济师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陈爱萍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苏州市东吴物业管理有限公司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正高级经济师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邵正刚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江苏凤凰出版传媒集团有限公司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林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培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新华日报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高级记者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易扬波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无锡芯朋微电子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罗勇君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江苏高丰投资有限公司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金美成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金陵饭店股份有限公司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正高级经济师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猛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南京银行股份有限公司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周宏志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苏州中瑞智创三维科技股份有限公司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洁</w:t>
            </w:r>
          </w:p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（笔名：叶弥）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苏州市作家协会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文学创作一级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周勤伟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信达生物制药（苏州）有限公司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研究员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博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江苏京沪高速公路有限公司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锐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无锡市第八人民医院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123CD3">
                <w:rPr>
                  <w:rFonts w:ascii="Times New Roman" w:hAnsi="Times New Roman"/>
                  <w:color w:val="000000"/>
                  <w:kern w:val="0"/>
                  <w:sz w:val="24"/>
                  <w:szCs w:val="24"/>
                </w:rPr>
                <w:t>任</w:t>
              </w:r>
            </w:smartTag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医师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江苏现代快报传媒有限公司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高级编辑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赵明昌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无锡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祥生医疗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贲道春</w:t>
            </w:r>
            <w:proofErr w:type="gramEnd"/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江苏鹏飞集团股份有限公司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胡兆辉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江苏省农垦集团有限公司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正高级经济师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胡明保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俞德超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信达生物制药（苏州）有限公司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研究员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施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南水北调东线江苏水源有限责任公司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都永刚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江苏省体育产业集团有限公司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顾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星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苏州市职业大学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倪张根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梦百合家居科技股份有限公司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江苏省文化投资管理集团有限公司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徐俊峰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江苏磁谷科技股份有限公司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殷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江苏省铁路集团有限公司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高辉原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佰德人力资源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正高级人力资源师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唐元华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首都生物科技（苏州）有限公司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研究员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黄书平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金龙联合汽车工业（苏州）有限公司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正高级经济师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黄步龙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南京体育学院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梅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锋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苏州盛虹纤维有限公司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曹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盛学军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新华报业传媒集团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高级记者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韩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新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设设计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集团股份有限公司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喻学敏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江苏省环境科学研究院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程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江苏省演艺集团交响乐团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一级指挥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傅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博智安全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焦青太</w:t>
            </w:r>
            <w:proofErr w:type="gramEnd"/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日出东方控股股份有限公司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童友之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苏州开拓药业股份有限公司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研究员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温建成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江苏通州四建集团有限公司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谢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江苏冠军科技集团股份有限公司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正高级经济师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阙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信达生物制药（苏州）有限公司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研究员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蔡志忠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黑牡丹纺织有限公司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蔡雪辉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漆颖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江苏大生集团有限公司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正高级会计师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翟恩地</w:t>
            </w:r>
          </w:p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（</w:t>
            </w:r>
            <w:proofErr w:type="spellStart"/>
            <w:r w:rsidRPr="00123CD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Endi</w:t>
            </w:r>
            <w:proofErr w:type="spellEnd"/>
            <w:r w:rsidRPr="00123CD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123CD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Zhai</w:t>
            </w:r>
            <w:proofErr w:type="spellEnd"/>
            <w:r w:rsidRPr="00123CD3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江苏金风科技有限公司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翟靖轩</w:t>
            </w:r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江苏建筑职业技术学院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江苏省演艺集团歌舞剧院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一级作曲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魏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进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通州建总集团有限公司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正高级经济师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魏云峰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宿迁波尔高压电源有限公司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2D5E22" w:rsidRPr="00123CD3" w:rsidTr="00F556B7">
        <w:trPr>
          <w:trHeight w:hRule="exact" w:val="624"/>
          <w:jc w:val="center"/>
        </w:trPr>
        <w:tc>
          <w:tcPr>
            <w:tcW w:w="1120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魏红军</w:t>
            </w:r>
          </w:p>
        </w:tc>
        <w:tc>
          <w:tcPr>
            <w:tcW w:w="5666" w:type="dxa"/>
            <w:shd w:val="clear" w:color="000000" w:fill="FFFFFF"/>
            <w:vAlign w:val="center"/>
          </w:tcPr>
          <w:p w:rsidR="002D5E22" w:rsidRPr="00123CD3" w:rsidRDefault="002D5E22" w:rsidP="002D5E22">
            <w:pPr>
              <w:widowControl/>
              <w:ind w:leftChars="50" w:left="1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江苏省农垦集团有限公司</w:t>
            </w:r>
          </w:p>
        </w:tc>
        <w:tc>
          <w:tcPr>
            <w:tcW w:w="2247" w:type="dxa"/>
            <w:shd w:val="clear" w:color="000000" w:fill="FFFFFF"/>
            <w:vAlign w:val="center"/>
          </w:tcPr>
          <w:p w:rsidR="002D5E22" w:rsidRPr="00123CD3" w:rsidRDefault="002D5E22" w:rsidP="00F55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23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正高级经济师</w:t>
            </w:r>
          </w:p>
        </w:tc>
      </w:tr>
    </w:tbl>
    <w:p w:rsidR="002D5E22" w:rsidRPr="00123CD3" w:rsidRDefault="002D5E22" w:rsidP="002D5E22">
      <w:pPr>
        <w:widowControl/>
        <w:spacing w:line="570" w:lineRule="exact"/>
        <w:jc w:val="left"/>
        <w:rPr>
          <w:rFonts w:ascii="Times New Roman" w:eastAsia="方正黑体_GBK" w:hAnsi="Times New Roman"/>
          <w:color w:val="000000"/>
          <w:szCs w:val="32"/>
        </w:rPr>
      </w:pPr>
    </w:p>
    <w:p w:rsidR="002D5E22" w:rsidRPr="00123CD3" w:rsidRDefault="002D5E22" w:rsidP="002D5E22">
      <w:pPr>
        <w:widowControl/>
        <w:spacing w:line="570" w:lineRule="exact"/>
        <w:jc w:val="left"/>
        <w:rPr>
          <w:rFonts w:ascii="Times New Roman" w:eastAsia="方正黑体_GBK" w:hAnsi="Times New Roman"/>
          <w:color w:val="000000"/>
          <w:szCs w:val="32"/>
        </w:rPr>
      </w:pPr>
    </w:p>
    <w:p w:rsidR="002D5E22" w:rsidRPr="00123CD3" w:rsidRDefault="002D5E22" w:rsidP="002D5E22">
      <w:pPr>
        <w:widowControl/>
        <w:spacing w:line="570" w:lineRule="exact"/>
        <w:jc w:val="left"/>
        <w:rPr>
          <w:rFonts w:ascii="Times New Roman" w:eastAsia="方正黑体_GBK" w:hAnsi="Times New Roman"/>
          <w:color w:val="000000"/>
          <w:szCs w:val="32"/>
        </w:rPr>
      </w:pPr>
    </w:p>
    <w:p w:rsidR="002D5E22" w:rsidRPr="00123CD3" w:rsidRDefault="002D5E22" w:rsidP="002D5E22">
      <w:pPr>
        <w:widowControl/>
        <w:spacing w:line="570" w:lineRule="exact"/>
        <w:jc w:val="left"/>
        <w:rPr>
          <w:rFonts w:ascii="Times New Roman" w:eastAsia="方正黑体_GBK" w:hAnsi="Times New Roman"/>
          <w:color w:val="000000"/>
          <w:szCs w:val="32"/>
        </w:rPr>
      </w:pPr>
    </w:p>
    <w:p w:rsidR="002D5E22" w:rsidRPr="00123CD3" w:rsidRDefault="002D5E22" w:rsidP="002D5E22">
      <w:pPr>
        <w:widowControl/>
        <w:spacing w:line="570" w:lineRule="exact"/>
        <w:jc w:val="left"/>
        <w:rPr>
          <w:rFonts w:ascii="Times New Roman" w:eastAsia="方正黑体_GBK" w:hAnsi="Times New Roman"/>
          <w:color w:val="000000"/>
          <w:szCs w:val="32"/>
        </w:rPr>
      </w:pPr>
    </w:p>
    <w:p w:rsidR="002D5E22" w:rsidRPr="00123CD3" w:rsidRDefault="002D5E22" w:rsidP="002D5E22">
      <w:pPr>
        <w:widowControl/>
        <w:spacing w:line="570" w:lineRule="exact"/>
        <w:jc w:val="left"/>
        <w:rPr>
          <w:rFonts w:ascii="Times New Roman" w:eastAsia="方正黑体_GBK" w:hAnsi="Times New Roman"/>
          <w:color w:val="000000"/>
          <w:szCs w:val="32"/>
        </w:rPr>
      </w:pPr>
    </w:p>
    <w:p w:rsidR="002D5E22" w:rsidRPr="00123CD3" w:rsidRDefault="002D5E22" w:rsidP="002D5E22">
      <w:pPr>
        <w:widowControl/>
        <w:spacing w:line="570" w:lineRule="exact"/>
        <w:jc w:val="left"/>
        <w:rPr>
          <w:rFonts w:ascii="Times New Roman" w:eastAsia="方正黑体_GBK" w:hAnsi="Times New Roman"/>
          <w:color w:val="000000"/>
          <w:szCs w:val="32"/>
        </w:rPr>
      </w:pPr>
    </w:p>
    <w:p w:rsidR="002D5E22" w:rsidRPr="00123CD3" w:rsidRDefault="002D5E22" w:rsidP="002D5E22">
      <w:pPr>
        <w:widowControl/>
        <w:spacing w:line="570" w:lineRule="exact"/>
        <w:jc w:val="left"/>
        <w:rPr>
          <w:rFonts w:ascii="Times New Roman" w:eastAsia="方正黑体_GBK" w:hAnsi="Times New Roman"/>
          <w:color w:val="000000"/>
          <w:szCs w:val="32"/>
        </w:rPr>
      </w:pPr>
    </w:p>
    <w:p w:rsidR="002D5E22" w:rsidRPr="00123CD3" w:rsidRDefault="002D5E22" w:rsidP="002D5E22">
      <w:pPr>
        <w:widowControl/>
        <w:spacing w:line="570" w:lineRule="exact"/>
        <w:jc w:val="left"/>
        <w:rPr>
          <w:rFonts w:ascii="Times New Roman" w:eastAsia="方正黑体_GBK" w:hAnsi="Times New Roman"/>
          <w:color w:val="000000"/>
          <w:szCs w:val="32"/>
        </w:rPr>
      </w:pPr>
    </w:p>
    <w:p w:rsidR="00D40343" w:rsidRDefault="00D40343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22" w:rsidRDefault="002D5E22" w:rsidP="002D5E22">
      <w:r>
        <w:separator/>
      </w:r>
    </w:p>
  </w:endnote>
  <w:endnote w:type="continuationSeparator" w:id="0">
    <w:p w:rsidR="002D5E22" w:rsidRDefault="002D5E22" w:rsidP="002D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22" w:rsidRDefault="002D5E22" w:rsidP="002D5E22">
      <w:r>
        <w:separator/>
      </w:r>
    </w:p>
  </w:footnote>
  <w:footnote w:type="continuationSeparator" w:id="0">
    <w:p w:rsidR="002D5E22" w:rsidRDefault="002D5E22" w:rsidP="002D5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3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72A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3049"/>
    <w:rsid w:val="00077236"/>
    <w:rsid w:val="00077660"/>
    <w:rsid w:val="00081FA5"/>
    <w:rsid w:val="0008200A"/>
    <w:rsid w:val="00082853"/>
    <w:rsid w:val="00084B0A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782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354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0304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015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1BA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2B7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5E2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5BA0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4D25"/>
    <w:rsid w:val="0044639F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019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6EE6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5E72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57BB2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240D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2D48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4B5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10E7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45A3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0D15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21AB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4EC6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0D89"/>
    <w:rsid w:val="00991CE9"/>
    <w:rsid w:val="009948F1"/>
    <w:rsid w:val="009950F7"/>
    <w:rsid w:val="00995C4D"/>
    <w:rsid w:val="009961D2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429"/>
    <w:rsid w:val="009B47B2"/>
    <w:rsid w:val="009B4E73"/>
    <w:rsid w:val="009B5D98"/>
    <w:rsid w:val="009B6265"/>
    <w:rsid w:val="009B66C6"/>
    <w:rsid w:val="009B794D"/>
    <w:rsid w:val="009C0022"/>
    <w:rsid w:val="009C091B"/>
    <w:rsid w:val="009C2435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1E3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1C12"/>
    <w:rsid w:val="00B64710"/>
    <w:rsid w:val="00B668F4"/>
    <w:rsid w:val="00B6774D"/>
    <w:rsid w:val="00B70B49"/>
    <w:rsid w:val="00B70C5A"/>
    <w:rsid w:val="00B7559D"/>
    <w:rsid w:val="00B7691B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33C8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2748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C5C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079FE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1B6F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530"/>
    <w:rsid w:val="00CE0BB4"/>
    <w:rsid w:val="00CE1580"/>
    <w:rsid w:val="00CE18AB"/>
    <w:rsid w:val="00CE2520"/>
    <w:rsid w:val="00CE38CE"/>
    <w:rsid w:val="00CE4B67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2C48"/>
    <w:rsid w:val="00DE3457"/>
    <w:rsid w:val="00DE6F86"/>
    <w:rsid w:val="00DF0D5E"/>
    <w:rsid w:val="00DF1811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265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2D1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4E96"/>
    <w:rsid w:val="00EA59F0"/>
    <w:rsid w:val="00EA64C4"/>
    <w:rsid w:val="00EB2043"/>
    <w:rsid w:val="00EB2C91"/>
    <w:rsid w:val="00EB3F52"/>
    <w:rsid w:val="00EB4C72"/>
    <w:rsid w:val="00EB7A7F"/>
    <w:rsid w:val="00EB7BB5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1D2E"/>
    <w:rsid w:val="00F22912"/>
    <w:rsid w:val="00F22BD2"/>
    <w:rsid w:val="00F234FC"/>
    <w:rsid w:val="00F238C2"/>
    <w:rsid w:val="00F241AC"/>
    <w:rsid w:val="00F25AF5"/>
    <w:rsid w:val="00F301B8"/>
    <w:rsid w:val="00F30397"/>
    <w:rsid w:val="00F31AD2"/>
    <w:rsid w:val="00F345D3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C710B"/>
    <w:rsid w:val="00FD1967"/>
    <w:rsid w:val="00FD27AB"/>
    <w:rsid w:val="00FD29C1"/>
    <w:rsid w:val="00FD2A54"/>
    <w:rsid w:val="00FD2D08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22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E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E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22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E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E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2020-01-20T07:13:00Z</dcterms:created>
  <dcterms:modified xsi:type="dcterms:W3CDTF">2020-01-20T07:13:00Z</dcterms:modified>
</cp:coreProperties>
</file>