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3</w:t>
      </w: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  <w:lang w:bidi="ar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  <w:lang w:bidi="ar"/>
        </w:rPr>
        <w:t>第46届世界技能大赛江苏省选拔赛选手报名表</w:t>
      </w: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填报单位（盖章）：</w:t>
      </w:r>
    </w:p>
    <w:bookmarkEnd w:id="0"/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19"/>
        <w:gridCol w:w="1136"/>
        <w:gridCol w:w="2272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拟参赛项目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选手姓名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身份证号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1"/>
        </w:rPr>
      </w:pPr>
    </w:p>
    <w:p>
      <w:pPr>
        <w:ind w:left="991" w:hanging="991" w:hangingChars="413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备注：1.飞机维修、制造团队挑战赛、机电一体化、信息网络布线、云计算和网络安全等项目参赛选手应为1996年1月1日之后出生；</w:t>
      </w:r>
    </w:p>
    <w:p>
      <w:pPr>
        <w:rPr>
          <w:rFonts w:ascii="仿宋" w:hAnsi="仿宋" w:eastAsia="仿宋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   </w:t>
      </w:r>
      <w:r>
        <w:rPr>
          <w:rFonts w:hint="eastAsia" w:ascii="仿宋" w:hAnsi="仿宋" w:eastAsia="仿宋"/>
          <w:sz w:val="24"/>
          <w:szCs w:val="21"/>
        </w:rPr>
        <w:t>2.其余赛项参赛选手应为1999年1月1日之后出生。</w:t>
      </w:r>
    </w:p>
    <w:sectPr>
      <w:pgSz w:w="11906" w:h="16838"/>
      <w:pgMar w:top="2098" w:right="1587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5285"/>
    <w:rsid w:val="3F3C5AB8"/>
    <w:rsid w:val="703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2020-03-16T06:28:31Z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