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42" w:rsidRDefault="00625242" w:rsidP="00625242">
      <w:pPr>
        <w:spacing w:line="660" w:lineRule="exact"/>
        <w:jc w:val="left"/>
        <w:rPr>
          <w:rFonts w:ascii="方正仿宋_GBK" w:eastAsia="方正仿宋_GBK" w:hAnsi="仿宋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仿宋" w:hint="eastAsia"/>
          <w:snapToGrid w:val="0"/>
          <w:kern w:val="0"/>
          <w:sz w:val="32"/>
          <w:szCs w:val="32"/>
        </w:rPr>
        <w:t>附件</w:t>
      </w:r>
      <w:r w:rsidR="00E95EF2">
        <w:rPr>
          <w:rFonts w:ascii="方正仿宋_GBK" w:eastAsia="方正仿宋_GBK" w:hAnsi="仿宋" w:hint="eastAsia"/>
          <w:snapToGrid w:val="0"/>
          <w:kern w:val="0"/>
          <w:sz w:val="32"/>
          <w:szCs w:val="32"/>
        </w:rPr>
        <w:t>2</w:t>
      </w:r>
    </w:p>
    <w:p w:rsidR="00B66B9F" w:rsidRPr="00625242" w:rsidRDefault="00B66B9F" w:rsidP="00625242">
      <w:pPr>
        <w:spacing w:line="660" w:lineRule="exact"/>
        <w:jc w:val="left"/>
        <w:rPr>
          <w:rFonts w:ascii="方正仿宋_GBK" w:eastAsia="方正仿宋_GBK" w:hAnsi="仿宋"/>
          <w:snapToGrid w:val="0"/>
          <w:kern w:val="0"/>
          <w:sz w:val="32"/>
          <w:szCs w:val="32"/>
        </w:rPr>
      </w:pPr>
    </w:p>
    <w:p w:rsidR="0038392A" w:rsidRDefault="0038392A" w:rsidP="0038392A">
      <w:pPr>
        <w:spacing w:line="660" w:lineRule="exact"/>
        <w:jc w:val="center"/>
        <w:rPr>
          <w:rFonts w:ascii="方正小标宋_GBK" w:eastAsia="方正小标宋_GBK" w:hAnsi="仿宋"/>
          <w:snapToGrid w:val="0"/>
          <w:kern w:val="0"/>
          <w:sz w:val="44"/>
          <w:szCs w:val="44"/>
        </w:rPr>
      </w:pPr>
      <w:r w:rsidRPr="002406C4">
        <w:rPr>
          <w:rFonts w:ascii="方正小标宋_GBK" w:eastAsia="方正小标宋_GBK" w:hAnsi="仿宋" w:hint="eastAsia"/>
          <w:snapToGrid w:val="0"/>
          <w:kern w:val="0"/>
          <w:sz w:val="44"/>
          <w:szCs w:val="44"/>
        </w:rPr>
        <w:t>江苏省首届</w:t>
      </w:r>
      <w:r w:rsidR="001805AE">
        <w:rPr>
          <w:rFonts w:ascii="方正小标宋_GBK" w:eastAsia="方正小标宋_GBK" w:hAnsi="仿宋" w:hint="eastAsia"/>
          <w:snapToGrid w:val="0"/>
          <w:kern w:val="0"/>
          <w:sz w:val="44"/>
          <w:szCs w:val="44"/>
        </w:rPr>
        <w:t>乡土人才</w:t>
      </w:r>
      <w:r w:rsidRPr="002406C4">
        <w:rPr>
          <w:rFonts w:ascii="方正小标宋_GBK" w:eastAsia="方正小标宋_GBK" w:hAnsi="仿宋" w:hint="eastAsia"/>
          <w:snapToGrid w:val="0"/>
          <w:kern w:val="0"/>
          <w:sz w:val="44"/>
          <w:szCs w:val="44"/>
        </w:rPr>
        <w:t>传统技艺技能大赛</w:t>
      </w:r>
    </w:p>
    <w:p w:rsidR="0038392A" w:rsidRPr="0038392A" w:rsidRDefault="0038392A" w:rsidP="0038392A">
      <w:pPr>
        <w:spacing w:line="660" w:lineRule="exact"/>
        <w:jc w:val="center"/>
        <w:rPr>
          <w:rFonts w:ascii="方正小标宋_GBK" w:eastAsia="方正小标宋_GBK" w:hAnsi="方正小标宋_GBK" w:cs="Times New Roman"/>
          <w:sz w:val="44"/>
          <w:szCs w:val="24"/>
        </w:rPr>
      </w:pPr>
      <w:r w:rsidRPr="0038392A">
        <w:rPr>
          <w:rFonts w:ascii="方正小标宋_GBK" w:eastAsia="方正小标宋_GBK" w:hAnsi="方正小标宋_GBK" w:cs="Times New Roman" w:hint="eastAsia"/>
          <w:sz w:val="44"/>
          <w:szCs w:val="24"/>
        </w:rPr>
        <w:t>组织委员会成员名单</w:t>
      </w:r>
    </w:p>
    <w:p w:rsidR="008F1A3F" w:rsidRPr="00331D3B" w:rsidRDefault="008F1A3F" w:rsidP="00331D3B">
      <w:pPr>
        <w:spacing w:line="590" w:lineRule="atLeast"/>
        <w:jc w:val="center"/>
        <w:rPr>
          <w:rFonts w:ascii="方正楷体_GBK" w:eastAsia="方正楷体_GBK" w:hAnsi="仿宋" w:cs="Times New Roman"/>
          <w:sz w:val="32"/>
          <w:szCs w:val="32"/>
        </w:rPr>
      </w:pPr>
    </w:p>
    <w:p w:rsidR="009676B2" w:rsidRPr="0038392A" w:rsidRDefault="0038392A" w:rsidP="009676B2">
      <w:pPr>
        <w:spacing w:line="590" w:lineRule="atLeast"/>
        <w:ind w:leftChars="300" w:left="2476" w:hangingChars="600" w:hanging="1871"/>
        <w:rPr>
          <w:rFonts w:ascii="方正仿宋_GBK" w:eastAsia="方正仿宋_GBK" w:hAnsi="仿宋" w:cs="Times New Roman"/>
          <w:sz w:val="32"/>
          <w:szCs w:val="32"/>
        </w:rPr>
      </w:pPr>
      <w:r w:rsidRPr="0038392A">
        <w:rPr>
          <w:rFonts w:ascii="方正仿宋_GBK" w:eastAsia="方正仿宋_GBK" w:hAnsi="仿宋" w:cs="Times New Roman" w:hint="eastAsia"/>
          <w:sz w:val="32"/>
          <w:szCs w:val="32"/>
        </w:rPr>
        <w:t>主  任：</w:t>
      </w:r>
      <w:r w:rsidR="009676B2" w:rsidRPr="0038392A">
        <w:rPr>
          <w:rFonts w:ascii="方正仿宋_GBK" w:eastAsia="方正仿宋_GBK" w:hAnsi="仿宋" w:cs="Times New Roman" w:hint="eastAsia"/>
          <w:sz w:val="32"/>
          <w:szCs w:val="32"/>
        </w:rPr>
        <w:t>谭颖    省委组织部副部长、</w:t>
      </w:r>
    </w:p>
    <w:p w:rsidR="009676B2" w:rsidRPr="0038392A" w:rsidRDefault="009676B2" w:rsidP="00287B6E">
      <w:pPr>
        <w:spacing w:line="590" w:lineRule="atLeast"/>
        <w:ind w:firstLineChars="985" w:firstLine="3071"/>
        <w:rPr>
          <w:rFonts w:ascii="方正仿宋_GBK" w:eastAsia="方正仿宋_GBK" w:hAnsi="仿宋" w:cs="Times New Roman"/>
          <w:sz w:val="32"/>
          <w:szCs w:val="32"/>
        </w:rPr>
      </w:pPr>
      <w:r w:rsidRPr="0038392A">
        <w:rPr>
          <w:rFonts w:ascii="方正仿宋_GBK" w:eastAsia="方正仿宋_GBK" w:hAnsi="仿宋" w:cs="Times New Roman" w:hint="eastAsia"/>
          <w:sz w:val="32"/>
          <w:szCs w:val="32"/>
        </w:rPr>
        <w:t>省人力资源</w:t>
      </w:r>
      <w:r>
        <w:rPr>
          <w:rFonts w:ascii="方正仿宋_GBK" w:eastAsia="方正仿宋_GBK" w:hAnsi="仿宋" w:cs="Times New Roman" w:hint="eastAsia"/>
          <w:sz w:val="32"/>
          <w:szCs w:val="32"/>
        </w:rPr>
        <w:t>和</w:t>
      </w:r>
      <w:r w:rsidRPr="0038392A">
        <w:rPr>
          <w:rFonts w:ascii="方正仿宋_GBK" w:eastAsia="方正仿宋_GBK" w:hAnsi="仿宋" w:cs="Times New Roman" w:hint="eastAsia"/>
          <w:sz w:val="32"/>
          <w:szCs w:val="32"/>
        </w:rPr>
        <w:t>社会保障厅厅长</w:t>
      </w:r>
    </w:p>
    <w:p w:rsidR="00A237B5" w:rsidRDefault="0038392A" w:rsidP="00C44A52">
      <w:pPr>
        <w:spacing w:line="590" w:lineRule="atLeast"/>
        <w:ind w:leftChars="300" w:left="2476" w:hangingChars="600" w:hanging="1871"/>
        <w:rPr>
          <w:rFonts w:ascii="方正仿宋_GBK" w:eastAsia="方正仿宋_GBK" w:hAnsi="仿宋" w:cs="Times New Roman"/>
          <w:sz w:val="32"/>
          <w:szCs w:val="32"/>
        </w:rPr>
      </w:pPr>
      <w:r w:rsidRPr="0038392A">
        <w:rPr>
          <w:rFonts w:ascii="方正仿宋_GBK" w:eastAsia="方正仿宋_GBK" w:hAnsi="仿宋" w:cs="Times New Roman" w:hint="eastAsia"/>
          <w:sz w:val="32"/>
          <w:szCs w:val="32"/>
        </w:rPr>
        <w:t>副主任：</w:t>
      </w:r>
      <w:r w:rsidR="009334FF" w:rsidRPr="009334FF">
        <w:rPr>
          <w:rFonts w:ascii="方正仿宋_GBK" w:eastAsia="方正仿宋_GBK" w:hAnsi="仿宋" w:cs="Times New Roman"/>
          <w:sz w:val="32"/>
          <w:szCs w:val="32"/>
        </w:rPr>
        <w:t>朱劲松省委党建办副主任</w:t>
      </w:r>
    </w:p>
    <w:p w:rsidR="00F72AEA" w:rsidRDefault="00F72AEA" w:rsidP="00C25C78">
      <w:pPr>
        <w:spacing w:line="590" w:lineRule="atLeast"/>
        <w:ind w:firstLineChars="600" w:firstLine="1871"/>
        <w:rPr>
          <w:rFonts w:ascii="方正仿宋_GBK" w:eastAsia="方正仿宋_GBK" w:hAnsi="仿宋" w:cs="Times New Roman"/>
          <w:sz w:val="32"/>
          <w:szCs w:val="32"/>
        </w:rPr>
      </w:pPr>
      <w:r w:rsidRPr="00F72AEA">
        <w:rPr>
          <w:rFonts w:ascii="方正仿宋_GBK" w:eastAsia="方正仿宋_GBK" w:hAnsi="仿宋" w:cs="Times New Roman" w:hint="eastAsia"/>
          <w:sz w:val="32"/>
          <w:szCs w:val="32"/>
        </w:rPr>
        <w:t>杨志纯省委宣传部副部长、省文明办主任</w:t>
      </w:r>
    </w:p>
    <w:p w:rsidR="00C25C78" w:rsidRDefault="00C25C78" w:rsidP="00C25C78">
      <w:pPr>
        <w:spacing w:line="590" w:lineRule="atLeast"/>
        <w:ind w:firstLineChars="600" w:firstLine="1871"/>
        <w:rPr>
          <w:rFonts w:ascii="方正仿宋_GBK" w:eastAsia="方正仿宋_GBK" w:hAnsi="仿宋" w:cs="Times New Roman"/>
          <w:sz w:val="32"/>
          <w:szCs w:val="32"/>
        </w:rPr>
      </w:pPr>
      <w:r>
        <w:rPr>
          <w:rFonts w:ascii="方正仿宋_GBK" w:eastAsia="方正仿宋_GBK" w:hAnsi="仿宋" w:cs="Times New Roman" w:hint="eastAsia"/>
          <w:sz w:val="32"/>
          <w:szCs w:val="32"/>
        </w:rPr>
        <w:t>朱从明</w:t>
      </w:r>
      <w:r w:rsidRPr="0038392A">
        <w:rPr>
          <w:rFonts w:ascii="方正仿宋_GBK" w:eastAsia="方正仿宋_GBK" w:hAnsi="仿宋" w:cs="Times New Roman" w:hint="eastAsia"/>
          <w:sz w:val="32"/>
          <w:szCs w:val="32"/>
        </w:rPr>
        <w:t>省人力资源</w:t>
      </w:r>
      <w:r>
        <w:rPr>
          <w:rFonts w:ascii="方正仿宋_GBK" w:eastAsia="方正仿宋_GBK" w:hAnsi="仿宋" w:cs="Times New Roman" w:hint="eastAsia"/>
          <w:sz w:val="32"/>
          <w:szCs w:val="32"/>
        </w:rPr>
        <w:t>和</w:t>
      </w:r>
      <w:r w:rsidRPr="0038392A">
        <w:rPr>
          <w:rFonts w:ascii="方正仿宋_GBK" w:eastAsia="方正仿宋_GBK" w:hAnsi="仿宋" w:cs="Times New Roman" w:hint="eastAsia"/>
          <w:sz w:val="32"/>
          <w:szCs w:val="32"/>
        </w:rPr>
        <w:t>社会保障厅副厅长</w:t>
      </w:r>
    </w:p>
    <w:p w:rsidR="00A237B5" w:rsidRDefault="00C25C78" w:rsidP="00F72AEA">
      <w:pPr>
        <w:spacing w:line="590" w:lineRule="atLeast"/>
        <w:ind w:leftChars="300" w:left="2476" w:hangingChars="600" w:hanging="1871"/>
        <w:rPr>
          <w:rFonts w:ascii="方正仿宋_GBK" w:eastAsia="方正仿宋_GBK" w:hAnsi="仿宋" w:cs="Times New Roman"/>
          <w:sz w:val="32"/>
          <w:szCs w:val="32"/>
        </w:rPr>
      </w:pPr>
      <w:r w:rsidRPr="0038392A">
        <w:rPr>
          <w:rFonts w:ascii="方正仿宋_GBK" w:eastAsia="方正仿宋_GBK" w:hAnsi="仿宋" w:cs="Times New Roman" w:hint="eastAsia"/>
          <w:sz w:val="32"/>
          <w:szCs w:val="32"/>
        </w:rPr>
        <w:t>成  员：</w:t>
      </w:r>
      <w:r w:rsidR="00FA448C" w:rsidRPr="00C44A52">
        <w:rPr>
          <w:rFonts w:ascii="方正仿宋_GBK" w:eastAsia="方正仿宋_GBK" w:hAnsi="仿宋" w:cs="Times New Roman" w:hint="eastAsia"/>
          <w:sz w:val="32"/>
          <w:szCs w:val="32"/>
        </w:rPr>
        <w:t>高清</w:t>
      </w:r>
      <w:r w:rsidR="009676B2" w:rsidRPr="00A237B5">
        <w:rPr>
          <w:rFonts w:ascii="方正仿宋_GBK" w:eastAsia="方正仿宋_GBK" w:hAnsi="仿宋" w:cs="Times New Roman" w:hint="eastAsia"/>
          <w:sz w:val="32"/>
          <w:szCs w:val="32"/>
        </w:rPr>
        <w:t>省经济和信息化委员会副主任</w:t>
      </w:r>
    </w:p>
    <w:p w:rsidR="00270CCD" w:rsidRDefault="00F84AB5" w:rsidP="00F84AB5">
      <w:pPr>
        <w:spacing w:line="590" w:lineRule="atLeast"/>
        <w:ind w:firstLineChars="600" w:firstLine="1871"/>
        <w:rPr>
          <w:rFonts w:ascii="方正仿宋_GBK" w:eastAsia="方正仿宋_GBK" w:hAnsi="仿宋" w:cs="Times New Roman"/>
          <w:sz w:val="32"/>
          <w:szCs w:val="32"/>
        </w:rPr>
      </w:pPr>
      <w:r>
        <w:rPr>
          <w:rFonts w:ascii="方正仿宋_GBK" w:eastAsia="方正仿宋_GBK" w:hAnsi="仿宋" w:cs="Times New Roman" w:hint="eastAsia"/>
          <w:sz w:val="32"/>
          <w:szCs w:val="32"/>
        </w:rPr>
        <w:t>尚建荣</w:t>
      </w:r>
      <w:r w:rsidR="00270CCD">
        <w:rPr>
          <w:rFonts w:ascii="方正仿宋_GBK" w:eastAsia="方正仿宋_GBK" w:hAnsi="仿宋" w:cs="Times New Roman" w:hint="eastAsia"/>
          <w:sz w:val="32"/>
          <w:szCs w:val="32"/>
        </w:rPr>
        <w:t>省公安厅</w:t>
      </w:r>
      <w:r>
        <w:rPr>
          <w:rFonts w:ascii="方正仿宋_GBK" w:eastAsia="方正仿宋_GBK" w:hAnsi="仿宋" w:cs="Times New Roman" w:hint="eastAsia"/>
          <w:sz w:val="32"/>
          <w:szCs w:val="32"/>
        </w:rPr>
        <w:t>党委副书记、副厅长</w:t>
      </w:r>
    </w:p>
    <w:p w:rsidR="004F53E6" w:rsidRDefault="00FA448C" w:rsidP="004F53E6">
      <w:pPr>
        <w:spacing w:line="590" w:lineRule="atLeast"/>
        <w:ind w:firstLineChars="600" w:firstLine="1871"/>
        <w:rPr>
          <w:rFonts w:ascii="方正仿宋_GBK" w:eastAsia="方正仿宋_GBK" w:hAnsi="仿宋" w:cs="Times New Roman"/>
          <w:sz w:val="32"/>
          <w:szCs w:val="32"/>
        </w:rPr>
      </w:pPr>
      <w:r w:rsidRPr="00A237B5">
        <w:rPr>
          <w:rFonts w:ascii="方正仿宋_GBK" w:eastAsia="方正仿宋_GBK" w:hAnsi="仿宋" w:cs="Times New Roman" w:hint="eastAsia"/>
          <w:sz w:val="32"/>
          <w:szCs w:val="32"/>
        </w:rPr>
        <w:t>沈益锋</w:t>
      </w:r>
      <w:r w:rsidR="00287B6E">
        <w:rPr>
          <w:rFonts w:ascii="方正仿宋_GBK" w:eastAsia="方正仿宋_GBK" w:hAnsi="仿宋" w:cs="Times New Roman" w:hint="eastAsia"/>
          <w:sz w:val="32"/>
          <w:szCs w:val="32"/>
        </w:rPr>
        <w:t xml:space="preserve">  省财政厅副厅长</w:t>
      </w:r>
    </w:p>
    <w:p w:rsidR="009676B2" w:rsidRPr="00C44A52" w:rsidRDefault="004F53E6" w:rsidP="004F53E6">
      <w:pPr>
        <w:spacing w:line="590" w:lineRule="atLeast"/>
        <w:ind w:firstLineChars="600" w:firstLine="1871"/>
        <w:rPr>
          <w:rFonts w:ascii="方正仿宋_GBK" w:eastAsia="方正仿宋_GBK" w:hAnsi="仿宋" w:cs="Times New Roman"/>
          <w:sz w:val="32"/>
          <w:szCs w:val="32"/>
        </w:rPr>
      </w:pPr>
      <w:r w:rsidRPr="00B40B8A">
        <w:rPr>
          <w:rFonts w:ascii="仿宋" w:eastAsia="仿宋" w:hAnsi="仿宋" w:hint="eastAsia"/>
          <w:sz w:val="32"/>
          <w:szCs w:val="32"/>
        </w:rPr>
        <w:t>刘大威</w:t>
      </w:r>
      <w:hyperlink r:id="rId6" w:tgtFrame="_blank" w:history="1">
        <w:r w:rsidR="009676B2" w:rsidRPr="00C44A52">
          <w:rPr>
            <w:rFonts w:ascii="方正仿宋_GBK" w:eastAsia="方正仿宋_GBK" w:hAnsi="仿宋" w:cs="Times New Roman" w:hint="eastAsia"/>
            <w:sz w:val="32"/>
            <w:szCs w:val="32"/>
          </w:rPr>
          <w:t>省住房和城乡建设厅</w:t>
        </w:r>
      </w:hyperlink>
      <w:r w:rsidR="009676B2" w:rsidRPr="00C44A52">
        <w:rPr>
          <w:rFonts w:ascii="方正仿宋_GBK" w:eastAsia="方正仿宋_GBK" w:hAnsi="仿宋" w:cs="Times New Roman" w:hint="eastAsia"/>
          <w:sz w:val="32"/>
          <w:szCs w:val="32"/>
        </w:rPr>
        <w:t>副厅长</w:t>
      </w:r>
    </w:p>
    <w:p w:rsidR="00AB21FD" w:rsidRDefault="00AB21FD" w:rsidP="00AB21FD">
      <w:pPr>
        <w:spacing w:line="590" w:lineRule="atLeast"/>
        <w:ind w:firstLineChars="600" w:firstLine="1871"/>
        <w:rPr>
          <w:rFonts w:ascii="仿宋" w:eastAsia="仿宋" w:hAnsi="仿宋"/>
          <w:sz w:val="32"/>
          <w:szCs w:val="32"/>
        </w:rPr>
      </w:pPr>
      <w:r w:rsidRPr="00AB21FD">
        <w:rPr>
          <w:rFonts w:ascii="仿宋" w:eastAsia="仿宋" w:hAnsi="仿宋" w:hint="eastAsia"/>
          <w:sz w:val="32"/>
          <w:szCs w:val="32"/>
        </w:rPr>
        <w:t>蔡恒省农业委员会副主任</w:t>
      </w:r>
    </w:p>
    <w:p w:rsidR="009676B2" w:rsidRPr="00BA10CC" w:rsidRDefault="00BA10CC" w:rsidP="00AB21FD">
      <w:pPr>
        <w:spacing w:line="590" w:lineRule="atLeast"/>
        <w:ind w:firstLineChars="600" w:firstLine="1871"/>
        <w:rPr>
          <w:rFonts w:ascii="仿宋" w:eastAsia="仿宋" w:hAnsi="仿宋"/>
          <w:sz w:val="32"/>
          <w:szCs w:val="32"/>
        </w:rPr>
      </w:pPr>
      <w:r w:rsidRPr="00BA10CC">
        <w:rPr>
          <w:rFonts w:ascii="仿宋" w:eastAsia="仿宋" w:hAnsi="仿宋"/>
          <w:sz w:val="32"/>
          <w:szCs w:val="32"/>
        </w:rPr>
        <w:t>吴晓林</w:t>
      </w:r>
      <w:r w:rsidR="009676B2" w:rsidRPr="00BA10CC">
        <w:rPr>
          <w:rFonts w:ascii="仿宋" w:eastAsia="仿宋" w:hAnsi="仿宋" w:hint="eastAsia"/>
          <w:sz w:val="32"/>
          <w:szCs w:val="32"/>
        </w:rPr>
        <w:t>省文化厅副厅长</w:t>
      </w:r>
    </w:p>
    <w:p w:rsidR="00D76409" w:rsidRPr="0038392A" w:rsidRDefault="00D76409" w:rsidP="00D76409">
      <w:pPr>
        <w:spacing w:line="590" w:lineRule="atLeast"/>
        <w:ind w:firstLineChars="600" w:firstLine="1871"/>
        <w:rPr>
          <w:rFonts w:ascii="方正仿宋_GBK" w:eastAsia="方正仿宋_GBK" w:hAnsi="仿宋" w:cs="Times New Roman"/>
          <w:sz w:val="32"/>
          <w:szCs w:val="32"/>
        </w:rPr>
      </w:pPr>
      <w:r w:rsidRPr="0038392A">
        <w:rPr>
          <w:rFonts w:ascii="方正仿宋_GBK" w:eastAsia="方正仿宋_GBK" w:hAnsi="仿宋" w:cs="Times New Roman" w:hint="eastAsia"/>
          <w:sz w:val="32"/>
          <w:szCs w:val="32"/>
        </w:rPr>
        <w:t>曹  海省总工会副主席</w:t>
      </w:r>
    </w:p>
    <w:p w:rsidR="009676B2" w:rsidRPr="0038392A" w:rsidRDefault="00BD7081" w:rsidP="00BD7081">
      <w:pPr>
        <w:spacing w:line="590" w:lineRule="atLeast"/>
        <w:ind w:firstLineChars="600" w:firstLine="1871"/>
        <w:rPr>
          <w:rFonts w:ascii="方正仿宋_GBK" w:eastAsia="方正仿宋_GBK" w:hAnsi="仿宋" w:cs="Times New Roman"/>
          <w:sz w:val="32"/>
          <w:szCs w:val="32"/>
        </w:rPr>
      </w:pPr>
      <w:r w:rsidRPr="00BD7081">
        <w:rPr>
          <w:rFonts w:ascii="方正仿宋_GBK" w:eastAsia="方正仿宋_GBK" w:hAnsi="仿宋" w:cs="Times New Roman" w:hint="eastAsia"/>
          <w:sz w:val="32"/>
          <w:szCs w:val="32"/>
        </w:rPr>
        <w:t>司  勇</w:t>
      </w:r>
      <w:r w:rsidR="009676B2" w:rsidRPr="0038392A">
        <w:rPr>
          <w:rFonts w:ascii="方正仿宋_GBK" w:eastAsia="方正仿宋_GBK" w:hAnsi="仿宋" w:cs="Times New Roman" w:hint="eastAsia"/>
          <w:sz w:val="32"/>
          <w:szCs w:val="32"/>
        </w:rPr>
        <w:t>团省委副书记</w:t>
      </w:r>
    </w:p>
    <w:p w:rsidR="00BD7081" w:rsidRPr="0038392A" w:rsidRDefault="00BD7081" w:rsidP="00BD7081">
      <w:pPr>
        <w:spacing w:line="590" w:lineRule="atLeast"/>
        <w:ind w:firstLineChars="600" w:firstLine="1871"/>
        <w:rPr>
          <w:rFonts w:ascii="方正仿宋_GBK" w:eastAsia="方正仿宋_GBK" w:hAnsi="仿宋" w:cs="Times New Roman"/>
          <w:sz w:val="32"/>
          <w:szCs w:val="32"/>
        </w:rPr>
      </w:pPr>
      <w:r w:rsidRPr="009676B2">
        <w:rPr>
          <w:rFonts w:ascii="方正仿宋_GBK" w:eastAsia="方正仿宋_GBK" w:hAnsi="仿宋" w:cs="Times New Roman" w:hint="eastAsia"/>
          <w:sz w:val="32"/>
          <w:szCs w:val="32"/>
        </w:rPr>
        <w:t>顾  敏</w:t>
      </w:r>
      <w:r w:rsidRPr="0038392A">
        <w:rPr>
          <w:rFonts w:ascii="方正仿宋_GBK" w:eastAsia="方正仿宋_GBK" w:hAnsi="仿宋" w:cs="Times New Roman" w:hint="eastAsia"/>
          <w:sz w:val="32"/>
          <w:szCs w:val="32"/>
        </w:rPr>
        <w:t>省妇联副主席</w:t>
      </w:r>
    </w:p>
    <w:p w:rsidR="000A1648" w:rsidRDefault="0038392A" w:rsidP="000A1648">
      <w:pPr>
        <w:spacing w:line="590" w:lineRule="atLeast"/>
        <w:ind w:firstLineChars="200" w:firstLine="624"/>
        <w:rPr>
          <w:rFonts w:ascii="方正仿宋_GBK" w:eastAsia="方正仿宋_GBK" w:hAnsi="仿宋" w:cs="Times New Roman"/>
          <w:sz w:val="32"/>
          <w:szCs w:val="32"/>
        </w:rPr>
      </w:pPr>
      <w:r w:rsidRPr="0038392A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组委会下设</w:t>
      </w:r>
      <w:r w:rsidRPr="0038392A">
        <w:rPr>
          <w:rFonts w:ascii="方正仿宋_GBK" w:eastAsia="方正仿宋_GBK" w:hAnsi="仿宋" w:cs="Times New Roman" w:hint="eastAsia"/>
          <w:sz w:val="32"/>
          <w:szCs w:val="32"/>
        </w:rPr>
        <w:t>办公室，</w:t>
      </w:r>
      <w:r w:rsidRPr="0038392A">
        <w:rPr>
          <w:rFonts w:ascii="方正仿宋_GBK" w:eastAsia="方正仿宋_GBK" w:hAnsi="仿宋" w:cs="Times New Roman" w:hint="eastAsia"/>
          <w:kern w:val="0"/>
          <w:sz w:val="32"/>
          <w:szCs w:val="32"/>
        </w:rPr>
        <w:t>省人力资源和社会保障厅</w:t>
      </w:r>
      <w:r>
        <w:rPr>
          <w:rFonts w:ascii="方正仿宋_GBK" w:eastAsia="方正仿宋_GBK" w:hAnsi="仿宋" w:cs="Times New Roman" w:hint="eastAsia"/>
          <w:kern w:val="0"/>
          <w:sz w:val="32"/>
          <w:szCs w:val="32"/>
        </w:rPr>
        <w:t>副</w:t>
      </w:r>
      <w:r w:rsidRPr="0038392A">
        <w:rPr>
          <w:rFonts w:ascii="方正仿宋_GBK" w:eastAsia="方正仿宋_GBK" w:hAnsi="仿宋" w:cs="Times New Roman" w:hint="eastAsia"/>
          <w:kern w:val="0"/>
          <w:sz w:val="32"/>
          <w:szCs w:val="32"/>
        </w:rPr>
        <w:t>厅长</w:t>
      </w:r>
      <w:r>
        <w:rPr>
          <w:rFonts w:ascii="方正仿宋_GBK" w:eastAsia="方正仿宋_GBK" w:hAnsi="仿宋" w:cs="Times New Roman" w:hint="eastAsia"/>
          <w:kern w:val="0"/>
          <w:sz w:val="32"/>
          <w:szCs w:val="32"/>
        </w:rPr>
        <w:t>朱从明兼任</w:t>
      </w:r>
      <w:r w:rsidRPr="0038392A">
        <w:rPr>
          <w:rFonts w:ascii="方正仿宋_GBK" w:eastAsia="方正仿宋_GBK" w:hAnsi="仿宋" w:cs="Times New Roman" w:hint="eastAsia"/>
          <w:sz w:val="32"/>
          <w:szCs w:val="32"/>
        </w:rPr>
        <w:t>大赛组委会办公室主任</w:t>
      </w:r>
      <w:r w:rsidR="000A1648">
        <w:rPr>
          <w:rFonts w:ascii="方正仿宋_GBK" w:eastAsia="方正仿宋_GBK" w:hAnsi="仿宋" w:cs="Times New Roman" w:hint="eastAsia"/>
          <w:sz w:val="32"/>
          <w:szCs w:val="32"/>
        </w:rPr>
        <w:t>。</w:t>
      </w:r>
    </w:p>
    <w:sectPr w:rsidR="000A1648" w:rsidSect="00705A53">
      <w:footerReference w:type="even" r:id="rId7"/>
      <w:footerReference w:type="default" r:id="rId8"/>
      <w:pgSz w:w="11906" w:h="16838"/>
      <w:pgMar w:top="2098" w:right="1588" w:bottom="1985" w:left="1588" w:header="340" w:footer="1418" w:gutter="0"/>
      <w:cols w:space="720"/>
      <w:docGrid w:type="linesAndChars" w:linePitch="579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AFA" w:rsidRDefault="00C33AFA" w:rsidP="0038392A">
      <w:r>
        <w:separator/>
      </w:r>
    </w:p>
  </w:endnote>
  <w:endnote w:type="continuationSeparator" w:id="1">
    <w:p w:rsidR="00C33AFA" w:rsidRDefault="00C33AFA" w:rsidP="0038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BE" w:rsidRDefault="00FF7C1C" w:rsidP="00FA4C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67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8BE" w:rsidRDefault="002D21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BE" w:rsidRPr="00E02544" w:rsidRDefault="0045675D" w:rsidP="00FA4C96">
    <w:pPr>
      <w:pStyle w:val="a4"/>
      <w:framePr w:wrap="around" w:vAnchor="text" w:hAnchor="margin" w:xAlign="center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t xml:space="preserve">— </w:t>
    </w:r>
    <w:r w:rsidR="00FF7C1C" w:rsidRPr="00E02544">
      <w:rPr>
        <w:rStyle w:val="a5"/>
        <w:rFonts w:ascii="宋体" w:eastAsia="宋体" w:hAnsi="宋体" w:hint="eastAsia"/>
        <w:sz w:val="28"/>
        <w:szCs w:val="28"/>
      </w:rPr>
      <w:fldChar w:fldCharType="begin"/>
    </w:r>
    <w:r w:rsidRPr="00E02544">
      <w:rPr>
        <w:rStyle w:val="a5"/>
        <w:rFonts w:ascii="宋体" w:eastAsia="宋体" w:hAnsi="宋体" w:hint="eastAsia"/>
        <w:sz w:val="28"/>
        <w:szCs w:val="28"/>
      </w:rPr>
      <w:instrText xml:space="preserve">PAGE  </w:instrText>
    </w:r>
    <w:r w:rsidR="00FF7C1C" w:rsidRPr="00E02544">
      <w:rPr>
        <w:rStyle w:val="a5"/>
        <w:rFonts w:ascii="宋体" w:eastAsia="宋体" w:hAnsi="宋体" w:hint="eastAsia"/>
        <w:sz w:val="28"/>
        <w:szCs w:val="28"/>
      </w:rPr>
      <w:fldChar w:fldCharType="separate"/>
    </w:r>
    <w:r w:rsidR="002D21B2">
      <w:rPr>
        <w:rStyle w:val="a5"/>
        <w:rFonts w:ascii="宋体" w:eastAsia="宋体" w:hAnsi="宋体"/>
        <w:noProof/>
        <w:sz w:val="28"/>
        <w:szCs w:val="28"/>
      </w:rPr>
      <w:t>1</w:t>
    </w:r>
    <w:r w:rsidR="00FF7C1C" w:rsidRPr="00E02544">
      <w:rPr>
        <w:rStyle w:val="a5"/>
        <w:rFonts w:ascii="宋体" w:eastAsia="宋体" w:hAnsi="宋体" w:hint="eastAsia"/>
        <w:sz w:val="28"/>
        <w:szCs w:val="28"/>
      </w:rPr>
      <w:fldChar w:fldCharType="end"/>
    </w:r>
    <w:r>
      <w:rPr>
        <w:rStyle w:val="a5"/>
        <w:rFonts w:ascii="仿宋_GB2312" w:eastAsia="仿宋_GB2312" w:hint="eastAsia"/>
        <w:sz w:val="28"/>
        <w:szCs w:val="28"/>
      </w:rPr>
      <w:t xml:space="preserve"> —</w:t>
    </w:r>
  </w:p>
  <w:p w:rsidR="009728BE" w:rsidRDefault="002D21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AFA" w:rsidRDefault="00C33AFA" w:rsidP="0038392A">
      <w:r>
        <w:separator/>
      </w:r>
    </w:p>
  </w:footnote>
  <w:footnote w:type="continuationSeparator" w:id="1">
    <w:p w:rsidR="00C33AFA" w:rsidRDefault="00C33AFA" w:rsidP="00383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AF0"/>
    <w:rsid w:val="00031999"/>
    <w:rsid w:val="000704A2"/>
    <w:rsid w:val="00071B42"/>
    <w:rsid w:val="000A1648"/>
    <w:rsid w:val="000F20AA"/>
    <w:rsid w:val="00107AC9"/>
    <w:rsid w:val="0015214A"/>
    <w:rsid w:val="00164D44"/>
    <w:rsid w:val="001805AE"/>
    <w:rsid w:val="001820BF"/>
    <w:rsid w:val="001E1F72"/>
    <w:rsid w:val="001F0B7B"/>
    <w:rsid w:val="00215AEB"/>
    <w:rsid w:val="00270CCD"/>
    <w:rsid w:val="00287B6E"/>
    <w:rsid w:val="002D21B2"/>
    <w:rsid w:val="003062A5"/>
    <w:rsid w:val="00331D3B"/>
    <w:rsid w:val="00375053"/>
    <w:rsid w:val="00377ECA"/>
    <w:rsid w:val="0038392A"/>
    <w:rsid w:val="003F68FF"/>
    <w:rsid w:val="00455F09"/>
    <w:rsid w:val="0045675D"/>
    <w:rsid w:val="00494333"/>
    <w:rsid w:val="0049721C"/>
    <w:rsid w:val="004B32BD"/>
    <w:rsid w:val="004C7C73"/>
    <w:rsid w:val="004D443E"/>
    <w:rsid w:val="004F53E6"/>
    <w:rsid w:val="00620951"/>
    <w:rsid w:val="006228CA"/>
    <w:rsid w:val="00625242"/>
    <w:rsid w:val="00641B17"/>
    <w:rsid w:val="0064738B"/>
    <w:rsid w:val="0069703D"/>
    <w:rsid w:val="00752972"/>
    <w:rsid w:val="00763129"/>
    <w:rsid w:val="0077052C"/>
    <w:rsid w:val="007955E0"/>
    <w:rsid w:val="007D4AC3"/>
    <w:rsid w:val="007F3AD4"/>
    <w:rsid w:val="00805AA2"/>
    <w:rsid w:val="00810751"/>
    <w:rsid w:val="008A5093"/>
    <w:rsid w:val="008E2E8E"/>
    <w:rsid w:val="008F1A3F"/>
    <w:rsid w:val="009212DD"/>
    <w:rsid w:val="009334FF"/>
    <w:rsid w:val="00951520"/>
    <w:rsid w:val="009676B2"/>
    <w:rsid w:val="009926CF"/>
    <w:rsid w:val="009A13E8"/>
    <w:rsid w:val="009C6F09"/>
    <w:rsid w:val="009D1F55"/>
    <w:rsid w:val="009D3B01"/>
    <w:rsid w:val="009D7E1B"/>
    <w:rsid w:val="00A237B5"/>
    <w:rsid w:val="00A332FB"/>
    <w:rsid w:val="00AB21FD"/>
    <w:rsid w:val="00B505AC"/>
    <w:rsid w:val="00B66B9F"/>
    <w:rsid w:val="00BA10CC"/>
    <w:rsid w:val="00BB0D6D"/>
    <w:rsid w:val="00BC0DD1"/>
    <w:rsid w:val="00BC2E21"/>
    <w:rsid w:val="00BD187B"/>
    <w:rsid w:val="00BD7081"/>
    <w:rsid w:val="00BE66DB"/>
    <w:rsid w:val="00C07426"/>
    <w:rsid w:val="00C23CB5"/>
    <w:rsid w:val="00C25C78"/>
    <w:rsid w:val="00C33AFA"/>
    <w:rsid w:val="00C44A52"/>
    <w:rsid w:val="00C84B43"/>
    <w:rsid w:val="00D5542F"/>
    <w:rsid w:val="00D76409"/>
    <w:rsid w:val="00D9101D"/>
    <w:rsid w:val="00DF65EF"/>
    <w:rsid w:val="00E14161"/>
    <w:rsid w:val="00E216C4"/>
    <w:rsid w:val="00E3374E"/>
    <w:rsid w:val="00E37662"/>
    <w:rsid w:val="00E5430A"/>
    <w:rsid w:val="00E83428"/>
    <w:rsid w:val="00E9038F"/>
    <w:rsid w:val="00E95EF2"/>
    <w:rsid w:val="00F24AF0"/>
    <w:rsid w:val="00F34373"/>
    <w:rsid w:val="00F52BFC"/>
    <w:rsid w:val="00F54ECE"/>
    <w:rsid w:val="00F72AEA"/>
    <w:rsid w:val="00F763E1"/>
    <w:rsid w:val="00F77D50"/>
    <w:rsid w:val="00F84AB5"/>
    <w:rsid w:val="00F90FE4"/>
    <w:rsid w:val="00F97AF3"/>
    <w:rsid w:val="00FA448C"/>
    <w:rsid w:val="00FC5337"/>
    <w:rsid w:val="00FE1C6E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92A"/>
    <w:rPr>
      <w:sz w:val="18"/>
      <w:szCs w:val="18"/>
    </w:rPr>
  </w:style>
  <w:style w:type="character" w:styleId="a5">
    <w:name w:val="page number"/>
    <w:basedOn w:val="a0"/>
    <w:rsid w:val="0038392A"/>
  </w:style>
  <w:style w:type="character" w:styleId="a6">
    <w:name w:val="Emphasis"/>
    <w:basedOn w:val="a0"/>
    <w:uiPriority w:val="20"/>
    <w:qFormat/>
    <w:rsid w:val="009334FF"/>
    <w:rPr>
      <w:i w:val="0"/>
      <w:iCs w:val="0"/>
      <w:color w:val="CC0000"/>
    </w:rPr>
  </w:style>
  <w:style w:type="paragraph" w:styleId="a7">
    <w:name w:val="Balloon Text"/>
    <w:basedOn w:val="a"/>
    <w:link w:val="Char1"/>
    <w:uiPriority w:val="99"/>
    <w:semiHidden/>
    <w:unhideWhenUsed/>
    <w:rsid w:val="004972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97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92A"/>
    <w:rPr>
      <w:sz w:val="18"/>
      <w:szCs w:val="18"/>
    </w:rPr>
  </w:style>
  <w:style w:type="character" w:styleId="a5">
    <w:name w:val="page number"/>
    <w:basedOn w:val="a0"/>
    <w:rsid w:val="0038392A"/>
  </w:style>
  <w:style w:type="character" w:styleId="a6">
    <w:name w:val="Emphasis"/>
    <w:basedOn w:val="a0"/>
    <w:uiPriority w:val="20"/>
    <w:qFormat/>
    <w:rsid w:val="009334FF"/>
    <w:rPr>
      <w:i w:val="0"/>
      <w:iCs w:val="0"/>
      <w:color w:val="CC0000"/>
    </w:rPr>
  </w:style>
  <w:style w:type="paragraph" w:styleId="a7">
    <w:name w:val="Balloon Text"/>
    <w:basedOn w:val="a"/>
    <w:link w:val="Char1"/>
    <w:uiPriority w:val="99"/>
    <w:semiHidden/>
    <w:unhideWhenUsed/>
    <w:rsid w:val="004972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97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cin.gov.cn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曾美兰</cp:lastModifiedBy>
  <cp:revision>2</cp:revision>
  <cp:lastPrinted>2017-08-15T03:07:00Z</cp:lastPrinted>
  <dcterms:created xsi:type="dcterms:W3CDTF">2017-08-30T01:10:00Z</dcterms:created>
  <dcterms:modified xsi:type="dcterms:W3CDTF">2017-08-30T01:10:00Z</dcterms:modified>
</cp:coreProperties>
</file>