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59" w:rsidRPr="00B91AFC" w:rsidRDefault="00851059" w:rsidP="00851059">
      <w:pPr>
        <w:rPr>
          <w:rFonts w:eastAsia="方正黑体_GBK"/>
          <w:color w:val="000000"/>
        </w:rPr>
      </w:pPr>
      <w:r w:rsidRPr="00B91AFC">
        <w:rPr>
          <w:rFonts w:eastAsia="方正黑体_GBK"/>
          <w:color w:val="000000"/>
        </w:rPr>
        <w:t>附件</w:t>
      </w:r>
    </w:p>
    <w:p w:rsidR="00851059" w:rsidRPr="00B91AFC" w:rsidRDefault="00851059" w:rsidP="00851059">
      <w:pPr>
        <w:ind w:firstLineChars="550" w:firstLine="2420"/>
        <w:rPr>
          <w:rFonts w:eastAsia="方正小标宋_GBK"/>
          <w:color w:val="000000"/>
          <w:sz w:val="44"/>
          <w:szCs w:val="44"/>
        </w:rPr>
      </w:pPr>
      <w:r w:rsidRPr="00B91AFC">
        <w:rPr>
          <w:rFonts w:eastAsia="方正小标宋_GBK"/>
          <w:color w:val="000000"/>
          <w:sz w:val="44"/>
          <w:szCs w:val="44"/>
        </w:rPr>
        <w:t>评审通过人员名单</w:t>
      </w:r>
    </w:p>
    <w:p w:rsidR="00851059" w:rsidRPr="00B91AFC" w:rsidRDefault="00851059" w:rsidP="00851059">
      <w:pPr>
        <w:spacing w:line="480" w:lineRule="exact"/>
        <w:ind w:firstLineChars="550" w:firstLine="2420"/>
        <w:rPr>
          <w:rFonts w:eastAsia="方正小标宋_GBK"/>
          <w:color w:val="000000"/>
          <w:sz w:val="44"/>
          <w:szCs w:val="44"/>
        </w:rPr>
      </w:pPr>
    </w:p>
    <w:tbl>
      <w:tblPr>
        <w:tblW w:w="9229" w:type="dxa"/>
        <w:jc w:val="center"/>
        <w:tblInd w:w="93" w:type="dxa"/>
        <w:tblLook w:val="04A0"/>
      </w:tblPr>
      <w:tblGrid>
        <w:gridCol w:w="1716"/>
        <w:gridCol w:w="4820"/>
        <w:gridCol w:w="2693"/>
      </w:tblGrid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鲁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忆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南京工业职业技术学院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宗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江苏信息职业技术学院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朱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王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江苏省中医院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陈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吕文慧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长江南京航道局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 w:rsidRPr="00B91AFC">
              <w:rPr>
                <w:color w:val="000000"/>
                <w:kern w:val="0"/>
                <w:sz w:val="28"/>
                <w:szCs w:val="28"/>
              </w:rPr>
              <w:t>李圣尧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南京市江宁区经济责任审计管理中心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冯安平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江苏新日电动车股份有限公司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肖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B91AFC">
              <w:rPr>
                <w:color w:val="000000"/>
                <w:kern w:val="0"/>
                <w:sz w:val="28"/>
                <w:szCs w:val="28"/>
              </w:rPr>
              <w:t>新吴区审计局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王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宜兴市审计局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周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91AFC">
              <w:rPr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徐州市妇幼保健院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张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沛县审计事业管理站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柳尚德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沛县审计事业管理站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韩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徐州市贾汪区审计局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赵学亮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常州工学院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邹文佳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苏州吴江区审计局审计服务中心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张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南通市崇川区固定资产投资审核中心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方来丽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海安县审计局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马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盱眙县固定资产投资审计中心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 w:rsidRPr="00B91AFC">
              <w:rPr>
                <w:color w:val="000000"/>
                <w:kern w:val="0"/>
                <w:sz w:val="28"/>
                <w:szCs w:val="28"/>
              </w:rPr>
              <w:lastRenderedPageBreak/>
              <w:t>周语芳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东台市财政资金和公共服务审计中心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胡晓艳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东台市财政资金和公共服务审计中心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仓友芝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盐城市城南新区监察审计局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中国工商银行扬州分行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刘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沙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句容市审计局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王旭东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宿迁市经济责任审计中心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</w:t>
            </w:r>
            <w:r w:rsidRPr="00B91AFC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B91AFC">
              <w:rPr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宿迁市经济责任审计中心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  <w:tr w:rsidR="00851059" w:rsidRPr="00B91AFC" w:rsidTr="00CE784C">
        <w:trPr>
          <w:trHeight w:val="55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 w:rsidRPr="00B91AFC">
              <w:rPr>
                <w:color w:val="000000"/>
                <w:kern w:val="0"/>
                <w:sz w:val="28"/>
                <w:szCs w:val="28"/>
              </w:rPr>
              <w:t>钱秋妹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泰兴市审计局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1059" w:rsidRPr="00B91AFC" w:rsidRDefault="00851059" w:rsidP="00CE78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91AFC">
              <w:rPr>
                <w:color w:val="000000"/>
                <w:kern w:val="0"/>
                <w:sz w:val="28"/>
                <w:szCs w:val="28"/>
              </w:rPr>
              <w:t>高级审计师</w:t>
            </w:r>
          </w:p>
        </w:tc>
      </w:tr>
    </w:tbl>
    <w:p w:rsidR="00851059" w:rsidRPr="00B91AFC" w:rsidRDefault="00851059" w:rsidP="00851059">
      <w:pPr>
        <w:rPr>
          <w:color w:val="000000"/>
        </w:rPr>
      </w:pPr>
    </w:p>
    <w:p w:rsidR="00851059" w:rsidRPr="00B91AFC" w:rsidRDefault="00851059" w:rsidP="00851059">
      <w:pPr>
        <w:rPr>
          <w:rFonts w:eastAsia="仿宋"/>
          <w:color w:val="000000"/>
        </w:rPr>
      </w:pPr>
      <w:r w:rsidRPr="00B91AFC">
        <w:rPr>
          <w:rFonts w:eastAsia="仿宋"/>
          <w:color w:val="000000"/>
        </w:rPr>
        <w:t xml:space="preserve"> </w:t>
      </w: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059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52B8"/>
    <w:rsid w:val="006F588C"/>
    <w:rsid w:val="006F70C9"/>
    <w:rsid w:val="007002FC"/>
    <w:rsid w:val="00701548"/>
    <w:rsid w:val="00701A59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50A6"/>
    <w:rsid w:val="0079521E"/>
    <w:rsid w:val="007959AC"/>
    <w:rsid w:val="00797CC8"/>
    <w:rsid w:val="007A0F1E"/>
    <w:rsid w:val="007A1909"/>
    <w:rsid w:val="007A1AF6"/>
    <w:rsid w:val="007A22AF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3169"/>
    <w:rsid w:val="007E4028"/>
    <w:rsid w:val="007E45DD"/>
    <w:rsid w:val="007E537B"/>
    <w:rsid w:val="007E5DF4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059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22F"/>
    <w:rsid w:val="00B25788"/>
    <w:rsid w:val="00B2798B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5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2017-10-13T08:06:00Z</dcterms:created>
  <dcterms:modified xsi:type="dcterms:W3CDTF">2017-10-13T08:06:00Z</dcterms:modified>
</cp:coreProperties>
</file>