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D" w:rsidRPr="00C2511D" w:rsidRDefault="0087376D" w:rsidP="005B4730">
      <w:pPr>
        <w:pStyle w:val="PlainText"/>
        <w:spacing w:line="48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C2511D">
        <w:rPr>
          <w:rFonts w:ascii="Times New Roman" w:eastAsia="方正黑体简体" w:hAnsi="Times New Roman" w:cs="Times New Roman" w:hint="eastAsia"/>
          <w:color w:val="000000"/>
          <w:szCs w:val="32"/>
        </w:rPr>
        <w:t>附件</w:t>
      </w:r>
      <w:r w:rsidRPr="00C2511D">
        <w:rPr>
          <w:rFonts w:ascii="Times New Roman" w:eastAsia="方正黑体简体" w:hAnsi="Times New Roman" w:cs="Times New Roman"/>
          <w:color w:val="000000"/>
          <w:szCs w:val="32"/>
        </w:rPr>
        <w:t>1</w:t>
      </w:r>
    </w:p>
    <w:p w:rsidR="0087376D" w:rsidRPr="00C2511D" w:rsidRDefault="0087376D" w:rsidP="005B4730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C2511D">
        <w:rPr>
          <w:rFonts w:ascii="Times New Roman" w:eastAsia="方正小标宋简体" w:hAnsi="Times New Roman"/>
          <w:color w:val="000000"/>
          <w:sz w:val="44"/>
          <w:szCs w:val="44"/>
        </w:rPr>
        <w:t>2018</w:t>
      </w:r>
      <w:r w:rsidRPr="00C2511D">
        <w:rPr>
          <w:rFonts w:ascii="Times New Roman" w:eastAsia="方正小标宋简体" w:hAnsi="Times New Roman" w:hint="eastAsia"/>
          <w:color w:val="000000"/>
          <w:sz w:val="44"/>
          <w:szCs w:val="44"/>
        </w:rPr>
        <w:t>年度统计专业技术资格考试工作计划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43"/>
        <w:gridCol w:w="709"/>
        <w:gridCol w:w="1713"/>
        <w:gridCol w:w="4016"/>
      </w:tblGrid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间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工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作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安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排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5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30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13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各市组织报名及资格初审工作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7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各市统计局向省统计教育中心上报教材征订单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18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报考人员完成网上缴费</w:t>
            </w:r>
          </w:p>
        </w:tc>
      </w:tr>
      <w:tr w:rsidR="0087376D" w:rsidRPr="00C2511D" w:rsidTr="001100F6">
        <w:trPr>
          <w:trHeight w:hRule="exact" w:val="771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各市上报报名信息、汇总名册及初审合格的新报考人员的报名表及相关证明材料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6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月下旬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进行报考资格终审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7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月上旬前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向全国统计考办上报报考人员基本情况数据库、试卷预订单等相关信息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-19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日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报考人员可登陆报名网站下载打印准考证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17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向全国统计考办上报值班人员信息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19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各考区领取卷、卡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21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</w:p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考试</w:t>
            </w:r>
          </w:p>
        </w:tc>
        <w:tc>
          <w:tcPr>
            <w:tcW w:w="709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上午</w:t>
            </w:r>
          </w:p>
        </w:tc>
        <w:tc>
          <w:tcPr>
            <w:tcW w:w="1713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09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00 - 11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4016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统计学和统计法基础知识（初级）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6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统计基础理论及相关知识（中级）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09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00 - 12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00</w:t>
            </w:r>
          </w:p>
        </w:tc>
        <w:tc>
          <w:tcPr>
            <w:tcW w:w="4016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高级统计实务与案例分析（高级）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下午</w:t>
            </w:r>
          </w:p>
        </w:tc>
        <w:tc>
          <w:tcPr>
            <w:tcW w:w="1713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00 - 16</w:t>
            </w:r>
            <w:r w:rsidRPr="00C2511D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4016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统计专业知识和实务（初级）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3" w:type="dxa"/>
            <w:vMerge/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6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统计工作实务（中级）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22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各考区答题卡、备用卷送省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18"/>
              </w:smartTagP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月</w:t>
              </w:r>
              <w:r w:rsidRPr="00C2511D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29</w:t>
              </w:r>
              <w:r w:rsidRPr="00C2511D"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日</w:t>
              </w:r>
            </w:smartTag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向全国统计考办寄送答题卡、备用卷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 w:val="restart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>12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月下旬</w:t>
            </w:r>
          </w:p>
        </w:tc>
        <w:tc>
          <w:tcPr>
            <w:tcW w:w="6438" w:type="dxa"/>
            <w:gridSpan w:val="3"/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根据全国统计考办通知下发合格标准，公布考试成绩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2243" w:type="dxa"/>
            <w:vMerge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8" w:type="dxa"/>
            <w:gridSpan w:val="3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报考人员登陆国家统计局统计专业技术资格考试专栏查询考试成绩</w:t>
            </w:r>
          </w:p>
        </w:tc>
      </w:tr>
    </w:tbl>
    <w:p w:rsidR="0087376D" w:rsidRPr="00C2511D" w:rsidRDefault="0087376D" w:rsidP="005B4730">
      <w:pPr>
        <w:widowControl/>
        <w:jc w:val="left"/>
        <w:rPr>
          <w:rFonts w:ascii="Times New Roman" w:hAnsi="Times New Roman"/>
          <w:color w:val="000000"/>
        </w:rPr>
        <w:sectPr w:rsidR="0087376D" w:rsidRPr="00C2511D" w:rsidSect="00EE07D3">
          <w:footerReference w:type="even" r:id="rId6"/>
          <w:footerReference w:type="default" r:id="rId7"/>
          <w:pgSz w:w="11907" w:h="16840" w:code="9"/>
          <w:pgMar w:top="2098" w:right="1588" w:bottom="1985" w:left="1588" w:header="851" w:footer="1588" w:gutter="0"/>
          <w:pgNumType w:start="1"/>
          <w:cols w:space="425"/>
          <w:docGrid w:type="linesAndChars" w:linePitch="597" w:charSpace="-2502"/>
        </w:sectPr>
      </w:pPr>
    </w:p>
    <w:p w:rsidR="0087376D" w:rsidRPr="00C2511D" w:rsidRDefault="0087376D" w:rsidP="005B4730">
      <w:pPr>
        <w:pStyle w:val="PlainText"/>
        <w:spacing w:line="48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C2511D">
        <w:rPr>
          <w:rFonts w:ascii="Times New Roman" w:eastAsia="方正黑体简体" w:hAnsi="Times New Roman" w:cs="Times New Roman" w:hint="eastAsia"/>
          <w:color w:val="000000"/>
          <w:szCs w:val="32"/>
        </w:rPr>
        <w:t>附件</w:t>
      </w:r>
      <w:r w:rsidRPr="00C2511D">
        <w:rPr>
          <w:rFonts w:ascii="Times New Roman" w:eastAsia="方正黑体简体" w:hAnsi="Times New Roman" w:cs="Times New Roman"/>
          <w:color w:val="000000"/>
          <w:szCs w:val="32"/>
        </w:rPr>
        <w:t>2</w:t>
      </w:r>
    </w:p>
    <w:p w:rsidR="0087376D" w:rsidRPr="00C2511D" w:rsidRDefault="0087376D" w:rsidP="005B4730">
      <w:pPr>
        <w:spacing w:beforeLines="50" w:afterLines="5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C2511D">
        <w:rPr>
          <w:rFonts w:ascii="Times New Roman" w:eastAsia="方正小标宋简体" w:hAnsi="Times New Roman"/>
          <w:color w:val="000000"/>
          <w:sz w:val="44"/>
          <w:szCs w:val="44"/>
        </w:rPr>
        <w:t>2018</w:t>
      </w:r>
      <w:r w:rsidRPr="00C2511D">
        <w:rPr>
          <w:rFonts w:ascii="Times New Roman" w:eastAsia="方正小标宋简体" w:hAnsi="Times New Roman" w:hint="eastAsia"/>
          <w:color w:val="000000"/>
          <w:sz w:val="44"/>
          <w:szCs w:val="44"/>
        </w:rPr>
        <w:t>年度统计专业技术资格考试报名汇总名册</w:t>
      </w:r>
      <w:r w:rsidRPr="00C2511D"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</w:p>
    <w:p w:rsidR="0087376D" w:rsidRPr="00C2511D" w:rsidRDefault="0087376D" w:rsidP="005B4730">
      <w:pPr>
        <w:pStyle w:val="PlainText"/>
        <w:spacing w:afterLines="50" w:line="480" w:lineRule="exact"/>
        <w:jc w:val="left"/>
        <w:rPr>
          <w:rFonts w:ascii="Times New Roman" w:eastAsia="宋体" w:hAnsi="Times New Roman" w:cs="Times New Roman"/>
          <w:color w:val="000000"/>
          <w:sz w:val="21"/>
        </w:rPr>
      </w:pPr>
      <w:r w:rsidRPr="00C2511D">
        <w:rPr>
          <w:rFonts w:ascii="Times New Roman" w:eastAsia="宋体" w:hAnsi="Times New Roman" w:cs="Times New Roman" w:hint="eastAsia"/>
          <w:color w:val="000000"/>
          <w:sz w:val="21"/>
        </w:rPr>
        <w:t>填报单位（盖章）：</w:t>
      </w:r>
      <w:r w:rsidRPr="00C2511D">
        <w:rPr>
          <w:rFonts w:ascii="Times New Roman" w:eastAsia="宋体" w:hAnsi="Times New Roman" w:cs="Times New Roman"/>
          <w:color w:val="000000"/>
          <w:sz w:val="21"/>
        </w:rPr>
        <w:t xml:space="preserve">                          </w:t>
      </w:r>
      <w:r w:rsidRPr="00C2511D">
        <w:rPr>
          <w:rFonts w:ascii="Times New Roman" w:eastAsia="宋体" w:hAnsi="Times New Roman" w:cs="Times New Roman" w:hint="eastAsia"/>
          <w:color w:val="000000"/>
          <w:sz w:val="21"/>
        </w:rPr>
        <w:t>职称部门（盖章）：</w:t>
      </w:r>
      <w:r w:rsidRPr="00C2511D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</w:t>
      </w:r>
      <w:r w:rsidRPr="00C2511D">
        <w:rPr>
          <w:rFonts w:ascii="Times New Roman" w:eastAsia="宋体" w:hAnsi="Times New Roman" w:cs="Times New Roman" w:hint="eastAsia"/>
          <w:color w:val="000000"/>
          <w:sz w:val="21"/>
        </w:rPr>
        <w:t>统计部门（盖章）：</w:t>
      </w:r>
      <w:r w:rsidRPr="00C2511D">
        <w:rPr>
          <w:rFonts w:ascii="Times New Roman" w:eastAsia="宋体" w:hAnsi="Times New Roman" w:cs="Times New Roman"/>
          <w:color w:val="000000"/>
          <w:sz w:val="21"/>
        </w:rPr>
        <w:t xml:space="preserve">               </w:t>
      </w:r>
    </w:p>
    <w:tbl>
      <w:tblPr>
        <w:tblW w:w="13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48"/>
        <w:gridCol w:w="1347"/>
        <w:gridCol w:w="2415"/>
        <w:gridCol w:w="1271"/>
        <w:gridCol w:w="840"/>
        <w:gridCol w:w="1365"/>
        <w:gridCol w:w="1155"/>
        <w:gridCol w:w="2267"/>
        <w:gridCol w:w="1147"/>
        <w:gridCol w:w="700"/>
      </w:tblGrid>
      <w:tr w:rsidR="0087376D" w:rsidRPr="00C2511D" w:rsidTr="001100F6">
        <w:trPr>
          <w:trHeight w:val="625"/>
          <w:jc w:val="center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序号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姓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名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身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份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证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号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是否首次</w:t>
            </w:r>
          </w:p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报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考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报考级别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学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历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专业工作年</w:t>
            </w:r>
            <w:r w:rsidRPr="00C2511D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</w:t>
            </w: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限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现具备专业技术资格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取得时间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pStyle w:val="PlainText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C2511D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备注</w:t>
            </w: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87376D" w:rsidRPr="00C2511D" w:rsidTr="001100F6">
        <w:trPr>
          <w:trHeight w:hRule="exact" w:val="510"/>
          <w:jc w:val="center"/>
        </w:trPr>
        <w:tc>
          <w:tcPr>
            <w:tcW w:w="648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87376D" w:rsidRPr="00C2511D" w:rsidRDefault="0087376D" w:rsidP="0087376D">
            <w:pPr>
              <w:pStyle w:val="PlainText"/>
              <w:spacing w:line="480" w:lineRule="exact"/>
              <w:ind w:firstLineChars="200" w:firstLine="3168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:rsidR="0087376D" w:rsidRPr="00C2511D" w:rsidRDefault="0087376D" w:rsidP="005B4730">
      <w:pPr>
        <w:widowControl/>
        <w:jc w:val="left"/>
        <w:rPr>
          <w:rFonts w:ascii="Times New Roman" w:hAnsi="Times New Roman"/>
          <w:color w:val="000000"/>
        </w:rPr>
        <w:sectPr w:rsidR="0087376D" w:rsidRPr="00C2511D" w:rsidSect="00EE07D3">
          <w:footerReference w:type="default" r:id="rId8"/>
          <w:pgSz w:w="16838" w:h="11906" w:orient="landscape" w:code="9"/>
          <w:pgMar w:top="1588" w:right="1985" w:bottom="1588" w:left="1985" w:header="851" w:footer="1588" w:gutter="0"/>
          <w:pgNumType w:start="9"/>
          <w:cols w:space="720"/>
          <w:docGrid w:linePitch="312"/>
        </w:sectPr>
      </w:pPr>
    </w:p>
    <w:p w:rsidR="0087376D" w:rsidRPr="00C2511D" w:rsidRDefault="0087376D" w:rsidP="005B4730">
      <w:pPr>
        <w:pStyle w:val="PlainText"/>
        <w:spacing w:line="480" w:lineRule="exact"/>
        <w:rPr>
          <w:rFonts w:ascii="Times New Roman" w:eastAsia="方正黑体简体" w:hAnsi="Times New Roman" w:cs="Times New Roman"/>
          <w:szCs w:val="32"/>
        </w:rPr>
      </w:pPr>
      <w:r w:rsidRPr="00C2511D">
        <w:rPr>
          <w:rFonts w:ascii="Times New Roman" w:eastAsia="方正黑体简体" w:hAnsi="Times New Roman" w:cs="Times New Roman" w:hint="eastAsia"/>
          <w:szCs w:val="32"/>
        </w:rPr>
        <w:t>附件</w:t>
      </w:r>
      <w:r w:rsidRPr="00C2511D">
        <w:rPr>
          <w:rFonts w:ascii="Times New Roman" w:eastAsia="方正黑体简体" w:hAnsi="Times New Roman" w:cs="Times New Roman"/>
          <w:szCs w:val="32"/>
        </w:rPr>
        <w:t>3</w:t>
      </w:r>
    </w:p>
    <w:p w:rsidR="0087376D" w:rsidRPr="00C2511D" w:rsidRDefault="0087376D" w:rsidP="005B4730">
      <w:pPr>
        <w:pStyle w:val="PlainText"/>
        <w:spacing w:line="480" w:lineRule="exact"/>
        <w:ind w:firstLineChars="200" w:firstLine="31680"/>
        <w:jc w:val="left"/>
        <w:rPr>
          <w:rFonts w:ascii="Times New Roman" w:hAnsi="Times New Roman" w:cs="Times New Roman"/>
          <w:szCs w:val="32"/>
        </w:rPr>
      </w:pPr>
    </w:p>
    <w:p w:rsidR="0087376D" w:rsidRPr="00C2511D" w:rsidRDefault="0087376D" w:rsidP="005B4730">
      <w:pPr>
        <w:spacing w:line="48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C2511D">
        <w:rPr>
          <w:rFonts w:ascii="Times New Roman" w:eastAsia="方正小标宋简体" w:hAnsi="Times New Roman"/>
          <w:spacing w:val="-10"/>
          <w:sz w:val="44"/>
          <w:szCs w:val="44"/>
        </w:rPr>
        <w:t>2018</w:t>
      </w:r>
      <w:r w:rsidRPr="00C2511D">
        <w:rPr>
          <w:rFonts w:ascii="Times New Roman" w:eastAsia="方正小标宋简体" w:hAnsi="Times New Roman" w:hint="eastAsia"/>
          <w:spacing w:val="-10"/>
          <w:sz w:val="44"/>
          <w:szCs w:val="44"/>
        </w:rPr>
        <w:t>年全国统计专业技术资格考试</w:t>
      </w:r>
    </w:p>
    <w:p w:rsidR="0087376D" w:rsidRPr="00C2511D" w:rsidRDefault="0087376D" w:rsidP="005B4730">
      <w:pPr>
        <w:spacing w:line="48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C2511D">
        <w:rPr>
          <w:rFonts w:ascii="Times New Roman" w:eastAsia="方正小标宋简体" w:hAnsi="Times New Roman" w:hint="eastAsia"/>
          <w:spacing w:val="-10"/>
          <w:sz w:val="44"/>
          <w:szCs w:val="44"/>
        </w:rPr>
        <w:t>用书征订单</w:t>
      </w:r>
    </w:p>
    <w:p w:rsidR="0087376D" w:rsidRPr="00C2511D" w:rsidRDefault="0087376D" w:rsidP="005B4730">
      <w:pPr>
        <w:pStyle w:val="PlainText"/>
        <w:spacing w:line="480" w:lineRule="exact"/>
        <w:jc w:val="left"/>
        <w:rPr>
          <w:rFonts w:ascii="Times New Roman" w:eastAsia="宋体" w:hAnsi="Times New Roman" w:cs="Times New Roman"/>
          <w:sz w:val="21"/>
        </w:rPr>
      </w:pPr>
      <w:r w:rsidRPr="00C2511D">
        <w:rPr>
          <w:rFonts w:ascii="Times New Roman" w:eastAsia="宋体" w:hAnsi="Times New Roman" w:cs="Times New Roman" w:hint="eastAsia"/>
          <w:sz w:val="21"/>
        </w:rPr>
        <w:t xml:space="preserve">征订单位（盖章）：　　　　　</w:t>
      </w:r>
      <w:r w:rsidRPr="00C2511D">
        <w:rPr>
          <w:rFonts w:ascii="Times New Roman" w:eastAsia="宋体" w:hAnsi="Times New Roman" w:cs="Times New Roman"/>
          <w:sz w:val="21"/>
        </w:rPr>
        <w:t xml:space="preserve">                                    2017</w:t>
      </w:r>
      <w:r w:rsidRPr="00C2511D">
        <w:rPr>
          <w:rFonts w:ascii="Times New Roman" w:eastAsia="宋体" w:hAnsi="Times New Roman" w:cs="Times New Roman" w:hint="eastAsia"/>
          <w:sz w:val="21"/>
        </w:rPr>
        <w:t>年</w:t>
      </w:r>
      <w:r w:rsidRPr="00C2511D">
        <w:rPr>
          <w:rFonts w:ascii="Times New Roman" w:eastAsia="宋体" w:hAnsi="Times New Roman" w:cs="Times New Roman"/>
          <w:sz w:val="21"/>
        </w:rPr>
        <w:t xml:space="preserve"> </w:t>
      </w:r>
      <w:r w:rsidRPr="00C2511D">
        <w:rPr>
          <w:rFonts w:ascii="Times New Roman" w:eastAsia="宋体" w:hAnsi="Times New Roman" w:cs="Times New Roman" w:hint="eastAsia"/>
          <w:sz w:val="21"/>
        </w:rPr>
        <w:t xml:space="preserve">　月　　日</w:t>
      </w:r>
    </w:p>
    <w:tbl>
      <w:tblPr>
        <w:tblpPr w:leftFromText="180" w:rightFromText="180" w:vertAnchor="text" w:horzAnchor="margin" w:tblpXSpec="center" w:tblpY="158"/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92"/>
        <w:gridCol w:w="2340"/>
        <w:gridCol w:w="2100"/>
        <w:gridCol w:w="2100"/>
        <w:gridCol w:w="1124"/>
      </w:tblGrid>
      <w:tr w:rsidR="0087376D" w:rsidRPr="00C2511D" w:rsidTr="001100F6">
        <w:trPr>
          <w:trHeight w:val="612"/>
        </w:trPr>
        <w:tc>
          <w:tcPr>
            <w:tcW w:w="3532" w:type="dxa"/>
            <w:gridSpan w:val="2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教材名称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单价（元</w:t>
            </w:r>
            <w:r w:rsidRPr="00C2511D">
              <w:rPr>
                <w:rFonts w:ascii="Times New Roman" w:hAnsi="Times New Roman"/>
              </w:rPr>
              <w:t>/</w:t>
            </w:r>
            <w:r w:rsidRPr="00C2511D">
              <w:rPr>
                <w:rFonts w:ascii="Times New Roman" w:hAnsi="Times New Roman" w:hint="eastAsia"/>
              </w:rPr>
              <w:t>本）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征订数量（本）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金额</w:t>
            </w:r>
          </w:p>
        </w:tc>
      </w:tr>
      <w:tr w:rsidR="0087376D" w:rsidRPr="00C2511D" w:rsidTr="001100F6">
        <w:trPr>
          <w:trHeight w:val="591"/>
        </w:trPr>
        <w:tc>
          <w:tcPr>
            <w:tcW w:w="1192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中级</w:t>
            </w:r>
          </w:p>
        </w:tc>
        <w:tc>
          <w:tcPr>
            <w:tcW w:w="234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《统计相关知识》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/>
              </w:rPr>
              <w:t>32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6D" w:rsidRPr="00C2511D" w:rsidTr="001100F6">
        <w:trPr>
          <w:trHeight w:val="614"/>
        </w:trPr>
        <w:tc>
          <w:tcPr>
            <w:tcW w:w="1192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初中级</w:t>
            </w:r>
          </w:p>
        </w:tc>
        <w:tc>
          <w:tcPr>
            <w:tcW w:w="234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《统计业务知识》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/>
              </w:rPr>
              <w:t>44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6D" w:rsidRPr="00C2511D" w:rsidTr="001100F6">
        <w:trPr>
          <w:trHeight w:val="599"/>
        </w:trPr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合计金额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376D" w:rsidRPr="00C2511D" w:rsidRDefault="0087376D" w:rsidP="0087376D">
      <w:pPr>
        <w:spacing w:line="400" w:lineRule="exact"/>
        <w:ind w:left="31680" w:hangingChars="300" w:firstLine="31680"/>
        <w:rPr>
          <w:rFonts w:ascii="Times New Roman" w:hAnsi="Times New Roman"/>
          <w:sz w:val="24"/>
          <w:szCs w:val="24"/>
        </w:rPr>
      </w:pPr>
      <w:r w:rsidRPr="00C2511D">
        <w:rPr>
          <w:rFonts w:ascii="Times New Roman" w:eastAsia="方正黑体简体" w:hAnsi="Times New Roman" w:hint="eastAsia"/>
          <w:sz w:val="24"/>
          <w:szCs w:val="24"/>
        </w:rPr>
        <w:t>备注：</w:t>
      </w:r>
      <w:r w:rsidRPr="00C2511D">
        <w:rPr>
          <w:rFonts w:ascii="Times New Roman" w:hAnsi="Times New Roman" w:hint="eastAsia"/>
        </w:rPr>
        <w:t>准备考初级职称的学员，只需购买教材《统计业务知识》。准备考中级职称的学员，需要购买《统计相关知识》及《统计业务知识》共</w:t>
      </w:r>
      <w:r w:rsidRPr="00C2511D">
        <w:rPr>
          <w:rFonts w:ascii="Times New Roman" w:hAnsi="Times New Roman"/>
        </w:rPr>
        <w:t>2</w:t>
      </w:r>
      <w:r w:rsidRPr="00C2511D">
        <w:rPr>
          <w:rFonts w:ascii="Times New Roman" w:hAnsi="Times New Roman" w:hint="eastAsia"/>
        </w:rPr>
        <w:t>本。</w:t>
      </w:r>
    </w:p>
    <w:p w:rsidR="0087376D" w:rsidRPr="00C2511D" w:rsidRDefault="0087376D" w:rsidP="005B4730">
      <w:pPr>
        <w:spacing w:line="480" w:lineRule="exact"/>
        <w:rPr>
          <w:rFonts w:ascii="Times New Roman" w:hAnsi="Times New Roman"/>
        </w:rPr>
      </w:pPr>
    </w:p>
    <w:p w:rsidR="0087376D" w:rsidRPr="00C2511D" w:rsidRDefault="0087376D" w:rsidP="005B4730">
      <w:pPr>
        <w:spacing w:line="48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C2511D">
        <w:rPr>
          <w:rFonts w:ascii="Times New Roman" w:eastAsia="方正小标宋简体" w:hAnsi="Times New Roman"/>
          <w:spacing w:val="-10"/>
          <w:sz w:val="44"/>
          <w:szCs w:val="44"/>
        </w:rPr>
        <w:t>2018</w:t>
      </w:r>
      <w:r w:rsidRPr="00C2511D">
        <w:rPr>
          <w:rFonts w:ascii="Times New Roman" w:eastAsia="方正小标宋简体" w:hAnsi="Times New Roman" w:hint="eastAsia"/>
          <w:spacing w:val="-10"/>
          <w:sz w:val="44"/>
          <w:szCs w:val="44"/>
        </w:rPr>
        <w:t>年全国统计专业技术资格考试学习</w:t>
      </w:r>
    </w:p>
    <w:p w:rsidR="0087376D" w:rsidRPr="00C2511D" w:rsidRDefault="0087376D" w:rsidP="005B4730">
      <w:pPr>
        <w:spacing w:afterLines="50" w:line="480" w:lineRule="exact"/>
        <w:jc w:val="center"/>
        <w:rPr>
          <w:rFonts w:ascii="Times New Roman" w:eastAsia="方正小标宋简体" w:hAnsi="Times New Roman"/>
          <w:spacing w:val="-10"/>
          <w:sz w:val="44"/>
          <w:szCs w:val="44"/>
        </w:rPr>
      </w:pPr>
      <w:r w:rsidRPr="00C2511D">
        <w:rPr>
          <w:rFonts w:ascii="Times New Roman" w:eastAsia="方正小标宋简体" w:hAnsi="Times New Roman" w:hint="eastAsia"/>
          <w:spacing w:val="-10"/>
          <w:sz w:val="44"/>
          <w:szCs w:val="44"/>
        </w:rPr>
        <w:t>指导与习题征订单</w:t>
      </w:r>
    </w:p>
    <w:p w:rsidR="0087376D" w:rsidRPr="00C2511D" w:rsidRDefault="0087376D" w:rsidP="005B4730">
      <w:pPr>
        <w:pStyle w:val="PlainText"/>
        <w:spacing w:line="480" w:lineRule="exact"/>
        <w:jc w:val="left"/>
        <w:rPr>
          <w:rFonts w:ascii="Times New Roman" w:eastAsia="宋体" w:hAnsi="Times New Roman" w:cs="Times New Roman"/>
          <w:sz w:val="21"/>
        </w:rPr>
      </w:pPr>
      <w:r w:rsidRPr="00C2511D">
        <w:rPr>
          <w:rFonts w:ascii="Times New Roman" w:eastAsia="宋体" w:hAnsi="Times New Roman" w:cs="Times New Roman" w:hint="eastAsia"/>
          <w:sz w:val="21"/>
        </w:rPr>
        <w:t xml:space="preserve">征订单位（盖章）：　　　　　　</w:t>
      </w:r>
      <w:r w:rsidRPr="00C2511D">
        <w:rPr>
          <w:rFonts w:ascii="Times New Roman" w:eastAsia="宋体" w:hAnsi="Times New Roman" w:cs="Times New Roman"/>
          <w:sz w:val="21"/>
        </w:rPr>
        <w:t xml:space="preserve">                                 2017</w:t>
      </w:r>
      <w:r w:rsidRPr="00C2511D">
        <w:rPr>
          <w:rFonts w:ascii="Times New Roman" w:eastAsia="宋体" w:hAnsi="Times New Roman" w:cs="Times New Roman" w:hint="eastAsia"/>
          <w:sz w:val="21"/>
        </w:rPr>
        <w:t>年</w:t>
      </w:r>
      <w:r w:rsidRPr="00C2511D">
        <w:rPr>
          <w:rFonts w:ascii="Times New Roman" w:eastAsia="宋体" w:hAnsi="Times New Roman" w:cs="Times New Roman"/>
          <w:sz w:val="21"/>
        </w:rPr>
        <w:t xml:space="preserve"> </w:t>
      </w:r>
      <w:r w:rsidRPr="00C2511D">
        <w:rPr>
          <w:rFonts w:ascii="Times New Roman" w:eastAsia="宋体" w:hAnsi="Times New Roman" w:cs="Times New Roman" w:hint="eastAsia"/>
          <w:sz w:val="21"/>
        </w:rPr>
        <w:t xml:space="preserve">　月　　日</w:t>
      </w:r>
    </w:p>
    <w:tbl>
      <w:tblPr>
        <w:tblpPr w:leftFromText="180" w:rightFromText="180" w:vertAnchor="text" w:horzAnchor="margin" w:tblpXSpec="center" w:tblpY="108"/>
        <w:tblW w:w="8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98"/>
        <w:gridCol w:w="1856"/>
        <w:gridCol w:w="2100"/>
        <w:gridCol w:w="882"/>
      </w:tblGrid>
      <w:tr w:rsidR="0087376D" w:rsidRPr="00C2511D" w:rsidTr="001100F6">
        <w:trPr>
          <w:trHeight w:val="612"/>
        </w:trPr>
        <w:tc>
          <w:tcPr>
            <w:tcW w:w="3998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教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材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名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称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单价（元</w:t>
            </w:r>
            <w:r w:rsidRPr="00C2511D">
              <w:rPr>
                <w:rFonts w:ascii="Times New Roman" w:hAnsi="Times New Roman"/>
              </w:rPr>
              <w:t>/</w:t>
            </w:r>
            <w:r w:rsidRPr="00C2511D">
              <w:rPr>
                <w:rFonts w:ascii="Times New Roman" w:hAnsi="Times New Roman" w:hint="eastAsia"/>
              </w:rPr>
              <w:t>本）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征订数量（本）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金额</w:t>
            </w:r>
          </w:p>
        </w:tc>
      </w:tr>
      <w:tr w:rsidR="0087376D" w:rsidRPr="00C2511D" w:rsidTr="001100F6">
        <w:trPr>
          <w:trHeight w:val="747"/>
        </w:trPr>
        <w:tc>
          <w:tcPr>
            <w:tcW w:w="3998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中级《统计相关知识》学习指导与习题</w:t>
            </w:r>
          </w:p>
        </w:tc>
        <w:tc>
          <w:tcPr>
            <w:tcW w:w="1856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/>
              </w:rPr>
              <w:t>18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6D" w:rsidRPr="00C2511D" w:rsidTr="001100F6">
        <w:trPr>
          <w:trHeight w:val="614"/>
        </w:trPr>
        <w:tc>
          <w:tcPr>
            <w:tcW w:w="3998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初中级《统计业务知识》学习指导与习题</w:t>
            </w:r>
          </w:p>
        </w:tc>
        <w:tc>
          <w:tcPr>
            <w:tcW w:w="1856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/>
              </w:rPr>
              <w:t>30</w:t>
            </w:r>
          </w:p>
        </w:tc>
        <w:tc>
          <w:tcPr>
            <w:tcW w:w="2100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  <w:tr w:rsidR="0087376D" w:rsidRPr="00C2511D" w:rsidTr="001100F6">
        <w:trPr>
          <w:trHeight w:val="599"/>
        </w:trPr>
        <w:tc>
          <w:tcPr>
            <w:tcW w:w="3998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  <w:r w:rsidRPr="00C2511D">
              <w:rPr>
                <w:rFonts w:ascii="Times New Roman" w:hAnsi="Times New Roman" w:hint="eastAsia"/>
              </w:rPr>
              <w:t>合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计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金</w:t>
            </w:r>
            <w:r w:rsidRPr="00C2511D">
              <w:rPr>
                <w:rFonts w:ascii="Times New Roman" w:hAnsi="Times New Roman"/>
              </w:rPr>
              <w:t xml:space="preserve">  </w:t>
            </w:r>
            <w:r w:rsidRPr="00C2511D">
              <w:rPr>
                <w:rFonts w:ascii="Times New Roman" w:hAnsi="Times New Roman" w:hint="eastAsia"/>
              </w:rPr>
              <w:t>额</w:t>
            </w:r>
          </w:p>
        </w:tc>
        <w:tc>
          <w:tcPr>
            <w:tcW w:w="1856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87376D" w:rsidRPr="00C2511D" w:rsidRDefault="0087376D" w:rsidP="001100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7376D" w:rsidRPr="00C2511D" w:rsidRDefault="0087376D" w:rsidP="0087376D">
      <w:pPr>
        <w:spacing w:line="400" w:lineRule="exact"/>
        <w:ind w:left="31680" w:hangingChars="300" w:firstLine="31680"/>
        <w:rPr>
          <w:rFonts w:ascii="Times New Roman" w:hAnsi="Times New Roman"/>
          <w:sz w:val="24"/>
          <w:szCs w:val="24"/>
        </w:rPr>
      </w:pPr>
      <w:r w:rsidRPr="00C2511D">
        <w:rPr>
          <w:rFonts w:ascii="Times New Roman" w:eastAsia="方正黑体简体" w:hAnsi="Times New Roman" w:hint="eastAsia"/>
          <w:sz w:val="24"/>
          <w:szCs w:val="24"/>
        </w:rPr>
        <w:t>备注：</w:t>
      </w:r>
      <w:r w:rsidRPr="00C2511D">
        <w:rPr>
          <w:rFonts w:ascii="Times New Roman" w:hAnsi="Times New Roman" w:hint="eastAsia"/>
        </w:rPr>
        <w:t>准备考初级职称的学员，只需购买教材《统计业务知识》学习指导与习题。准备考中级职称的学员，需要购买《统计相关知识》及《统计业务知识》学习指导与习题共</w:t>
      </w:r>
      <w:r w:rsidRPr="00C2511D">
        <w:rPr>
          <w:rFonts w:ascii="Times New Roman" w:hAnsi="Times New Roman"/>
        </w:rPr>
        <w:t>2</w:t>
      </w:r>
      <w:r w:rsidRPr="00C2511D">
        <w:rPr>
          <w:rFonts w:ascii="Times New Roman" w:hAnsi="Times New Roman" w:hint="eastAsia"/>
        </w:rPr>
        <w:t>本。</w:t>
      </w:r>
    </w:p>
    <w:p w:rsidR="0087376D" w:rsidRPr="00C2511D" w:rsidRDefault="0087376D" w:rsidP="005B4730">
      <w:pPr>
        <w:pStyle w:val="PlainText"/>
        <w:spacing w:line="480" w:lineRule="exact"/>
        <w:jc w:val="left"/>
        <w:rPr>
          <w:rFonts w:ascii="Times New Roman" w:eastAsia="宋体" w:hAnsi="Times New Roman" w:cs="Times New Roman"/>
          <w:sz w:val="21"/>
        </w:rPr>
      </w:pPr>
      <w:r w:rsidRPr="00C2511D">
        <w:rPr>
          <w:rFonts w:ascii="Times New Roman" w:eastAsia="宋体" w:hAnsi="Times New Roman" w:cs="Times New Roman" w:hint="eastAsia"/>
          <w:sz w:val="21"/>
        </w:rPr>
        <w:t>联系人：</w:t>
      </w:r>
      <w:r w:rsidRPr="00C2511D">
        <w:rPr>
          <w:rFonts w:ascii="Times New Roman" w:eastAsia="宋体" w:hAnsi="Times New Roman" w:cs="Times New Roman"/>
          <w:sz w:val="21"/>
        </w:rPr>
        <w:t xml:space="preserve">                                       </w:t>
      </w:r>
      <w:r w:rsidRPr="00C2511D">
        <w:rPr>
          <w:rFonts w:ascii="Times New Roman" w:eastAsia="宋体" w:hAnsi="Times New Roman" w:cs="Times New Roman" w:hint="eastAsia"/>
          <w:sz w:val="21"/>
        </w:rPr>
        <w:t>联系电话：</w:t>
      </w:r>
      <w:r w:rsidRPr="00C2511D">
        <w:rPr>
          <w:rFonts w:ascii="Times New Roman" w:eastAsia="宋体" w:hAnsi="Times New Roman" w:cs="Times New Roman"/>
          <w:sz w:val="21"/>
        </w:rPr>
        <w:t xml:space="preserve">                  </w:t>
      </w:r>
    </w:p>
    <w:p w:rsidR="0087376D" w:rsidRPr="00C2511D" w:rsidRDefault="0087376D" w:rsidP="005B4730">
      <w:pPr>
        <w:pStyle w:val="PlainText"/>
        <w:spacing w:line="520" w:lineRule="exact"/>
        <w:rPr>
          <w:rFonts w:ascii="Times New Roman" w:eastAsia="宋体" w:hAnsi="Times New Roman" w:cs="Times New Roman"/>
          <w:sz w:val="21"/>
        </w:rPr>
      </w:pPr>
      <w:r w:rsidRPr="00C2511D">
        <w:rPr>
          <w:rFonts w:ascii="Times New Roman" w:eastAsia="宋体" w:hAnsi="Times New Roman" w:cs="Times New Roman" w:hint="eastAsia"/>
          <w:sz w:val="21"/>
        </w:rPr>
        <w:t>通讯地址：</w:t>
      </w:r>
      <w:r w:rsidRPr="00C2511D">
        <w:rPr>
          <w:rFonts w:ascii="Times New Roman" w:eastAsia="宋体" w:hAnsi="Times New Roman" w:cs="Times New Roman"/>
          <w:sz w:val="21"/>
        </w:rPr>
        <w:t xml:space="preserve">                                     </w:t>
      </w:r>
      <w:r w:rsidRPr="00C2511D">
        <w:rPr>
          <w:rFonts w:ascii="Times New Roman" w:eastAsia="宋体" w:hAnsi="Times New Roman" w:cs="Times New Roman" w:hint="eastAsia"/>
          <w:sz w:val="21"/>
        </w:rPr>
        <w:t>邮政编码：</w:t>
      </w:r>
    </w:p>
    <w:p w:rsidR="0087376D" w:rsidRDefault="0087376D" w:rsidP="005B4730">
      <w:pPr>
        <w:pStyle w:val="PlainText"/>
        <w:spacing w:line="520" w:lineRule="exact"/>
        <w:rPr>
          <w:rFonts w:ascii="Times New Roman" w:eastAsia="方正黑体简体" w:hAnsi="Times New Roman" w:cs="Times New Roman"/>
          <w:color w:val="000000"/>
          <w:szCs w:val="32"/>
        </w:rPr>
      </w:pPr>
    </w:p>
    <w:p w:rsidR="0087376D" w:rsidRPr="00C2511D" w:rsidRDefault="0087376D" w:rsidP="005B4730">
      <w:pPr>
        <w:pStyle w:val="PlainText"/>
        <w:spacing w:line="52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C2511D">
        <w:rPr>
          <w:rFonts w:ascii="Times New Roman" w:eastAsia="方正黑体简体" w:hAnsi="Times New Roman" w:cs="Times New Roman" w:hint="eastAsia"/>
          <w:color w:val="000000"/>
          <w:szCs w:val="32"/>
        </w:rPr>
        <w:t>附件</w:t>
      </w:r>
      <w:r w:rsidRPr="00C2511D">
        <w:rPr>
          <w:rFonts w:ascii="Times New Roman" w:eastAsia="方正黑体简体" w:hAnsi="Times New Roman" w:cs="Times New Roman"/>
          <w:color w:val="000000"/>
          <w:szCs w:val="32"/>
        </w:rPr>
        <w:t>4</w:t>
      </w:r>
    </w:p>
    <w:p w:rsidR="0087376D" w:rsidRPr="00C2511D" w:rsidRDefault="0087376D" w:rsidP="005B4730">
      <w:pPr>
        <w:spacing w:line="520" w:lineRule="exact"/>
        <w:rPr>
          <w:rFonts w:ascii="Times New Roman" w:hAnsi="Times New Roman"/>
          <w:color w:val="000000"/>
        </w:rPr>
      </w:pPr>
    </w:p>
    <w:p w:rsidR="0087376D" w:rsidRPr="00C2511D" w:rsidRDefault="0087376D" w:rsidP="005B4730">
      <w:pPr>
        <w:spacing w:afterLines="50"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C2511D">
        <w:rPr>
          <w:rFonts w:ascii="Times New Roman" w:eastAsia="方正小标宋简体" w:hAnsi="Times New Roman" w:hint="eastAsia"/>
          <w:color w:val="000000"/>
          <w:sz w:val="44"/>
          <w:szCs w:val="44"/>
        </w:rPr>
        <w:t>全国统计专业技术资格考试考场规则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一、考生在考试开始前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20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分钟凭准考证和有效期内身份证进入考场，对号入座，并将准考证和身份证放置在课桌右上角，以便监考人员查对。考试开始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5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分钟后，不得进入考场参加考试；考试开始后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120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分钟内，不得交卷退场。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二、考试开始信号发出前，考生应按照要求在试题卷、答题卡规定的位置准确填写姓名、准考证号码以及所在地区和单位等规定内容。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三、中初级试卷题目均为客观性试题，考生必须使用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2B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铅笔在答题卡指定位置填涂，注意对准答题号作答。如要修改，先用橡皮擦拭干净后再重新填涂。答题卡所需要填写的内容须使用黑色墨水钢笔或签字笔。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高级考试均为主观性试题，考生必须使用黑色墨水钢笔或签字笔在答题卡指定位置作答，答题字迹要清楚、工整。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各级别考生除按要求填写规定的内容以外，不得在答题卡上做其它任何标记，否则按违纪处理。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四、中初级考试采取闭卷笔答方式，允许考生携带与考试相关的文具用品。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高级考试采取开卷笔答方式，允许考生携带与考试相关的文具用品和参考书籍、资料。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各级别考生严禁携带手机、有存储功能的计算器、便携式手提电脑等考试规定以外的物品进入考场。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五、考生必须严格遵守考场纪律，考试开始后，要独立答卷，严禁交头接耳、交换试卷、偷看他人试题答案等，也不得自行向其他考生借用文具和资料。要保持考场安静，禁止在考场内吸烟。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六、考场工作人员要严格管理。考生进入考场后，监考人员要认真核对准考证，对已经带入考场的违禁物品统一存放在指定位置妥善保管。对违纪违规的，按《专业技术人员资格考试违纪违规行为处理规定》（人社部第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31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号令）处理。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七、考生不得要求监考人员解释试题。对于试卷分发错误，试卷字迹模糊、有褶皱和污点等问题时，可以举手询问。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八、考生在考试中途一般不得离开考场，如确需中途暂离考场的，须举手示意经监考人员同意并由指定人员陪同。提前交卷者，不得在考场附近逗留、谈论。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Cs w:val="32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九、考试结束前</w:t>
      </w:r>
      <w:r w:rsidRPr="00C2511D">
        <w:rPr>
          <w:rFonts w:ascii="Times New Roman" w:eastAsia="方正仿宋简体" w:hAnsi="Times New Roman" w:cs="Times New Roman"/>
          <w:color w:val="000000"/>
          <w:szCs w:val="32"/>
        </w:rPr>
        <w:t>30</w:t>
      </w: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分钟，监考人员提醒考生时间。考试结束信号发出后，考生应立即停止作答，将答题卡和草稿纸反扣在桌面上。严禁考生将试题卷、答题卡和草稿纸带出考场。监考人员要收齐试题卷、答题卡和草稿纸，确认无误封装后方可离开考场。</w:t>
      </w:r>
    </w:p>
    <w:p w:rsidR="0087376D" w:rsidRPr="00C2511D" w:rsidRDefault="0087376D" w:rsidP="005B4730">
      <w:pPr>
        <w:pStyle w:val="PlainText"/>
        <w:spacing w:line="520" w:lineRule="exact"/>
        <w:ind w:firstLineChars="200" w:firstLine="31680"/>
        <w:rPr>
          <w:rFonts w:ascii="Times New Roman" w:hAnsi="Times New Roman" w:cs="Times New Roman"/>
          <w:color w:val="000000"/>
        </w:rPr>
      </w:pPr>
      <w:r w:rsidRPr="00C2511D">
        <w:rPr>
          <w:rFonts w:ascii="Times New Roman" w:eastAsia="方正仿宋简体" w:hAnsi="Times New Roman" w:cs="Times New Roman" w:hint="eastAsia"/>
          <w:color w:val="000000"/>
          <w:szCs w:val="32"/>
        </w:rPr>
        <w:t>十、除佩带考区主任、主考、巡视、监考等有关工作标志的人员外，与考试无关人员不得进入考场。</w:t>
      </w:r>
    </w:p>
    <w:p w:rsidR="0087376D" w:rsidRPr="00C2511D" w:rsidRDefault="0087376D" w:rsidP="005B4730"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 w:rsidR="0087376D" w:rsidRPr="00C2511D" w:rsidRDefault="0087376D" w:rsidP="005B4730"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 w:rsidR="0087376D" w:rsidRPr="00C2511D" w:rsidRDefault="0087376D" w:rsidP="005B4730"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 w:rsidR="0087376D" w:rsidRPr="00C2511D" w:rsidRDefault="0087376D" w:rsidP="005B4730">
      <w:pPr>
        <w:tabs>
          <w:tab w:val="left" w:pos="5880"/>
        </w:tabs>
        <w:spacing w:line="100" w:lineRule="exact"/>
        <w:rPr>
          <w:rFonts w:ascii="Times New Roman" w:hAnsi="Times New Roman"/>
          <w:color w:val="000000"/>
        </w:rPr>
      </w:pPr>
    </w:p>
    <w:p w:rsidR="0087376D" w:rsidRPr="005B4730" w:rsidRDefault="0087376D" w:rsidP="00366841">
      <w:pPr>
        <w:jc w:val="right"/>
        <w:rPr>
          <w:rFonts w:cs="Times New Roman"/>
          <w:sz w:val="28"/>
          <w:szCs w:val="28"/>
        </w:rPr>
      </w:pPr>
    </w:p>
    <w:sectPr w:rsidR="0087376D" w:rsidRPr="005B4730" w:rsidSect="00A1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6D" w:rsidRDefault="0087376D" w:rsidP="007277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376D" w:rsidRDefault="0087376D" w:rsidP="007277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6D" w:rsidRDefault="0087376D" w:rsidP="00EE07D3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7376D" w:rsidRDefault="0087376D" w:rsidP="00EE07D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6D" w:rsidRPr="002E443C" w:rsidRDefault="0087376D" w:rsidP="00EE07D3">
    <w:pPr>
      <w:pStyle w:val="Footer"/>
      <w:framePr w:wrap="around" w:vAnchor="text" w:hAnchor="margin" w:xAlign="outside" w:y="1"/>
      <w:rPr>
        <w:rStyle w:val="PageNumber"/>
        <w:rFonts w:cs="Calibri"/>
        <w:sz w:val="28"/>
        <w:szCs w:val="28"/>
      </w:rPr>
    </w:pPr>
    <w:r w:rsidRPr="002E443C">
      <w:rPr>
        <w:rStyle w:val="PageNumber"/>
        <w:rFonts w:cs="Calibri"/>
        <w:sz w:val="28"/>
        <w:szCs w:val="28"/>
      </w:rPr>
      <w:t xml:space="preserve">— </w:t>
    </w:r>
    <w:r w:rsidRPr="002E443C">
      <w:rPr>
        <w:rStyle w:val="PageNumber"/>
        <w:rFonts w:ascii="Times New Roman" w:hAnsi="Times New Roman" w:cs="Calibri"/>
        <w:sz w:val="28"/>
        <w:szCs w:val="28"/>
      </w:rPr>
      <w:fldChar w:fldCharType="begin"/>
    </w:r>
    <w:r w:rsidRPr="002E443C">
      <w:rPr>
        <w:rStyle w:val="PageNumber"/>
        <w:rFonts w:ascii="Times New Roman" w:hAnsi="Times New Roman" w:cs="Calibri"/>
        <w:sz w:val="28"/>
        <w:szCs w:val="28"/>
      </w:rPr>
      <w:instrText xml:space="preserve">PAGE  </w:instrText>
    </w:r>
    <w:r w:rsidRPr="002E443C">
      <w:rPr>
        <w:rStyle w:val="PageNumber"/>
        <w:rFonts w:ascii="Times New Roman" w:hAnsi="Times New Roman" w:cs="Calibri"/>
        <w:sz w:val="28"/>
        <w:szCs w:val="28"/>
      </w:rPr>
      <w:fldChar w:fldCharType="separate"/>
    </w:r>
    <w:r>
      <w:rPr>
        <w:rStyle w:val="PageNumber"/>
        <w:rFonts w:ascii="Times New Roman" w:hAnsi="Times New Roman" w:cs="Calibri"/>
        <w:noProof/>
        <w:sz w:val="28"/>
        <w:szCs w:val="28"/>
      </w:rPr>
      <w:t>1</w:t>
    </w:r>
    <w:r w:rsidRPr="002E443C">
      <w:rPr>
        <w:rStyle w:val="PageNumber"/>
        <w:rFonts w:ascii="Times New Roman" w:hAnsi="Times New Roman" w:cs="Calibri"/>
        <w:sz w:val="28"/>
        <w:szCs w:val="28"/>
      </w:rPr>
      <w:fldChar w:fldCharType="end"/>
    </w:r>
    <w:r w:rsidRPr="002E443C">
      <w:rPr>
        <w:rStyle w:val="PageNumber"/>
        <w:rFonts w:cs="Calibri"/>
        <w:sz w:val="28"/>
        <w:szCs w:val="28"/>
      </w:rPr>
      <w:t xml:space="preserve"> —</w:t>
    </w:r>
  </w:p>
  <w:p w:rsidR="0087376D" w:rsidRDefault="0087376D" w:rsidP="00EE07D3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6D" w:rsidRDefault="0087376D" w:rsidP="00EE07D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6D" w:rsidRDefault="0087376D" w:rsidP="007277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376D" w:rsidRDefault="0087376D" w:rsidP="007277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04"/>
    <w:rsid w:val="00071D60"/>
    <w:rsid w:val="000B22B4"/>
    <w:rsid w:val="00102FEF"/>
    <w:rsid w:val="001100F6"/>
    <w:rsid w:val="001B42DA"/>
    <w:rsid w:val="001E6565"/>
    <w:rsid w:val="001F765E"/>
    <w:rsid w:val="00221659"/>
    <w:rsid w:val="00234AE1"/>
    <w:rsid w:val="00275DC1"/>
    <w:rsid w:val="002A1D9E"/>
    <w:rsid w:val="002D664C"/>
    <w:rsid w:val="002E443C"/>
    <w:rsid w:val="00330380"/>
    <w:rsid w:val="00366841"/>
    <w:rsid w:val="003C3E0B"/>
    <w:rsid w:val="003F5FB9"/>
    <w:rsid w:val="004278A1"/>
    <w:rsid w:val="00476437"/>
    <w:rsid w:val="004F02C7"/>
    <w:rsid w:val="004F6FB4"/>
    <w:rsid w:val="005079D6"/>
    <w:rsid w:val="0054527C"/>
    <w:rsid w:val="00547CF4"/>
    <w:rsid w:val="00565B4A"/>
    <w:rsid w:val="005910AA"/>
    <w:rsid w:val="005A04EB"/>
    <w:rsid w:val="005B4730"/>
    <w:rsid w:val="005B7D27"/>
    <w:rsid w:val="005D365A"/>
    <w:rsid w:val="00685800"/>
    <w:rsid w:val="006B35A4"/>
    <w:rsid w:val="00721409"/>
    <w:rsid w:val="0072773A"/>
    <w:rsid w:val="0074624C"/>
    <w:rsid w:val="00746925"/>
    <w:rsid w:val="00775BC9"/>
    <w:rsid w:val="007B7EA5"/>
    <w:rsid w:val="007D7B3E"/>
    <w:rsid w:val="00847643"/>
    <w:rsid w:val="0087273C"/>
    <w:rsid w:val="0087376D"/>
    <w:rsid w:val="00880691"/>
    <w:rsid w:val="008A7A99"/>
    <w:rsid w:val="008D1C43"/>
    <w:rsid w:val="008E7FC9"/>
    <w:rsid w:val="00916E7B"/>
    <w:rsid w:val="00955898"/>
    <w:rsid w:val="009941EF"/>
    <w:rsid w:val="009E7BE4"/>
    <w:rsid w:val="00A02912"/>
    <w:rsid w:val="00A16D0E"/>
    <w:rsid w:val="00A16DDC"/>
    <w:rsid w:val="00A17908"/>
    <w:rsid w:val="00A2319A"/>
    <w:rsid w:val="00A960C1"/>
    <w:rsid w:val="00AD51EF"/>
    <w:rsid w:val="00B02A59"/>
    <w:rsid w:val="00B0795C"/>
    <w:rsid w:val="00B67F0B"/>
    <w:rsid w:val="00B82B8E"/>
    <w:rsid w:val="00B916BF"/>
    <w:rsid w:val="00BE29A6"/>
    <w:rsid w:val="00C2511D"/>
    <w:rsid w:val="00C64F04"/>
    <w:rsid w:val="00C9247F"/>
    <w:rsid w:val="00DF288D"/>
    <w:rsid w:val="00E01C2A"/>
    <w:rsid w:val="00E06CF8"/>
    <w:rsid w:val="00E209FC"/>
    <w:rsid w:val="00E51458"/>
    <w:rsid w:val="00E57A81"/>
    <w:rsid w:val="00EB6FAC"/>
    <w:rsid w:val="00EE07D3"/>
    <w:rsid w:val="00F04A69"/>
    <w:rsid w:val="00F2632E"/>
    <w:rsid w:val="00F35744"/>
    <w:rsid w:val="00F40C64"/>
    <w:rsid w:val="00F47082"/>
    <w:rsid w:val="00F5120B"/>
    <w:rsid w:val="00F6693B"/>
    <w:rsid w:val="00F8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0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77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773A"/>
    <w:rPr>
      <w:rFonts w:cs="Times New Roman"/>
      <w:sz w:val="18"/>
      <w:szCs w:val="18"/>
    </w:rPr>
  </w:style>
  <w:style w:type="character" w:customStyle="1" w:styleId="CharChar2">
    <w:name w:val="Char Char2"/>
    <w:uiPriority w:val="99"/>
    <w:rsid w:val="005B4730"/>
    <w:rPr>
      <w:sz w:val="18"/>
    </w:rPr>
  </w:style>
  <w:style w:type="paragraph" w:styleId="PlainText">
    <w:name w:val="Plain Text"/>
    <w:basedOn w:val="Normal"/>
    <w:link w:val="PlainTextChar1"/>
    <w:uiPriority w:val="99"/>
    <w:rsid w:val="005B4730"/>
    <w:rPr>
      <w:rFonts w:ascii="宋体" w:eastAsia="方正仿宋_GBK" w:hAnsi="Courier New" w:cs="Courier New"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9A8"/>
    <w:rPr>
      <w:rFonts w:ascii="宋体" w:hAnsi="Courier New" w:cs="Courier New"/>
      <w:szCs w:val="21"/>
    </w:rPr>
  </w:style>
  <w:style w:type="character" w:customStyle="1" w:styleId="PlainTextChar1">
    <w:name w:val="Plain Text Char1"/>
    <w:link w:val="PlainText"/>
    <w:uiPriority w:val="99"/>
    <w:locked/>
    <w:rsid w:val="005B4730"/>
    <w:rPr>
      <w:rFonts w:ascii="宋体" w:eastAsia="方正仿宋_GBK" w:hAnsi="Courier New"/>
      <w:kern w:val="2"/>
      <w:sz w:val="21"/>
      <w:lang w:val="en-US" w:eastAsia="zh-CN"/>
    </w:rPr>
  </w:style>
  <w:style w:type="character" w:styleId="PageNumber">
    <w:name w:val="page number"/>
    <w:basedOn w:val="DefaultParagraphFont"/>
    <w:uiPriority w:val="99"/>
    <w:rsid w:val="005B4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362</Words>
  <Characters>2070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zht</dc:creator>
  <cp:keywords/>
  <dc:description/>
  <cp:lastModifiedBy>龚璨</cp:lastModifiedBy>
  <cp:revision>42</cp:revision>
  <dcterms:created xsi:type="dcterms:W3CDTF">2016-06-15T00:32:00Z</dcterms:created>
  <dcterms:modified xsi:type="dcterms:W3CDTF">2018-06-01T02:42:00Z</dcterms:modified>
</cp:coreProperties>
</file>