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D5" w:rsidRPr="000C0198" w:rsidRDefault="00BC4AD5" w:rsidP="00BC4AD5">
      <w:pPr>
        <w:spacing w:line="560" w:lineRule="exact"/>
        <w:rPr>
          <w:rFonts w:ascii="Times New Roman" w:eastAsia="方正黑体_GBK" w:hAnsi="Times New Roman"/>
        </w:rPr>
      </w:pPr>
      <w:r w:rsidRPr="000C0198">
        <w:rPr>
          <w:rFonts w:ascii="Times New Roman" w:eastAsia="方正黑体_GBK" w:hAnsi="Times New Roman"/>
        </w:rPr>
        <w:t>附件</w:t>
      </w:r>
      <w:r w:rsidRPr="000C0198">
        <w:rPr>
          <w:rFonts w:ascii="Times New Roman" w:eastAsia="方正黑体_GBK" w:hAnsi="Times New Roman"/>
        </w:rPr>
        <w:t>1</w:t>
      </w:r>
    </w:p>
    <w:p w:rsidR="00BC4AD5" w:rsidRPr="000C0198" w:rsidRDefault="00BC4AD5" w:rsidP="00BC4AD5">
      <w:pPr>
        <w:pStyle w:val="a9"/>
        <w:spacing w:beforeLines="100" w:afterLines="50"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C0198">
        <w:rPr>
          <w:rFonts w:ascii="Times New Roman" w:eastAsia="方正小标宋简体" w:hAnsi="Times New Roman" w:cs="Times New Roman"/>
          <w:bCs/>
          <w:sz w:val="44"/>
          <w:szCs w:val="44"/>
        </w:rPr>
        <w:t>2017</w:t>
      </w:r>
      <w:r w:rsidRPr="000C0198">
        <w:rPr>
          <w:rFonts w:ascii="Times New Roman" w:eastAsia="方正小标宋简体" w:hAnsi="Times New Roman" w:cs="Times New Roman"/>
          <w:bCs/>
          <w:sz w:val="44"/>
          <w:szCs w:val="44"/>
        </w:rPr>
        <w:t>年度一级建造师资格考试工作计划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72"/>
        <w:gridCol w:w="1219"/>
        <w:gridCol w:w="1133"/>
        <w:gridCol w:w="5319"/>
      </w:tblGrid>
      <w:tr w:rsidR="00BC4AD5" w:rsidRPr="000C0198" w:rsidTr="003D6FA4">
        <w:trPr>
          <w:cantSplit/>
          <w:trHeight w:hRule="exact" w:val="680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 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间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工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作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内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容</w:t>
            </w:r>
          </w:p>
        </w:tc>
      </w:tr>
      <w:tr w:rsidR="00BC4AD5" w:rsidRPr="000C0198" w:rsidTr="003D6FA4">
        <w:trPr>
          <w:trHeight w:val="1071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AD5" w:rsidRPr="000C0198" w:rsidRDefault="00BC4AD5" w:rsidP="003D6FA4">
            <w:pPr>
              <w:pStyle w:val="af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6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6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月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16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日</w:t>
              </w:r>
            </w:smartTag>
            <w:r w:rsidRPr="000C0198">
              <w:rPr>
                <w:rFonts w:ascii="Times New Roman" w:eastAsia="宋体" w:hAnsi="Times New Roman"/>
                <w:sz w:val="21"/>
                <w:szCs w:val="21"/>
              </w:rPr>
              <w:t>至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>27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日</w:t>
            </w:r>
          </w:p>
        </w:tc>
        <w:tc>
          <w:tcPr>
            <w:tcW w:w="6452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C4AD5" w:rsidRPr="000C0198" w:rsidRDefault="00BC4AD5" w:rsidP="003D6FA4">
            <w:pPr>
              <w:pStyle w:val="af0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各市及省直考区组织报名工作</w:t>
            </w:r>
          </w:p>
          <w:p w:rsidR="00BC4AD5" w:rsidRPr="000C0198" w:rsidRDefault="00BC4AD5" w:rsidP="003D6FA4">
            <w:pPr>
              <w:pStyle w:val="af0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报名网址：全国专业技术人员资格考试报名服务平台（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>zg.cpta.com.cn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>）</w:t>
            </w: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AD5" w:rsidRPr="000C0198" w:rsidRDefault="00BC4AD5" w:rsidP="003D6FA4">
            <w:pPr>
              <w:pStyle w:val="af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7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月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2</w:t>
              </w:r>
              <w:r w:rsidRPr="000C0198">
                <w:rPr>
                  <w:rFonts w:ascii="Times New Roman" w:eastAsia="宋体" w:hAnsi="Times New Roman"/>
                  <w:sz w:val="21"/>
                  <w:szCs w:val="21"/>
                </w:rPr>
                <w:t>日</w:t>
              </w:r>
            </w:smartTag>
            <w:r w:rsidRPr="000C0198">
              <w:rPr>
                <w:rFonts w:ascii="Times New Roman" w:eastAsia="宋体" w:hAnsi="Times New Roman"/>
                <w:sz w:val="21"/>
                <w:szCs w:val="21"/>
              </w:rPr>
              <w:t>前</w:t>
            </w:r>
          </w:p>
        </w:tc>
        <w:tc>
          <w:tcPr>
            <w:tcW w:w="6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4AD5" w:rsidRPr="000C0198" w:rsidRDefault="00BC4AD5" w:rsidP="003D6FA4">
            <w:pPr>
              <w:pStyle w:val="af0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报考人员完成网上缴费</w:t>
            </w:r>
          </w:p>
        </w:tc>
      </w:tr>
      <w:tr w:rsidR="00BC4AD5" w:rsidRPr="000C0198" w:rsidTr="003D6FA4">
        <w:trPr>
          <w:cantSplit/>
          <w:trHeight w:val="918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7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4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 w:rsidRPr="000C0198"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各考区上报有关考点名称、地址及考场标准等信息项</w:t>
            </w:r>
          </w:p>
          <w:p w:rsidR="00BC4AD5" w:rsidRPr="000C0198" w:rsidRDefault="00BC4AD5" w:rsidP="003D6FA4">
            <w:pPr>
              <w:pStyle w:val="a9"/>
              <w:spacing w:line="240" w:lineRule="exact"/>
              <w:ind w:leftChars="-6" w:left="-19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上报报名信息、汇总名册及初审合格的新报考人员的报名表及相关证明材料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7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月中下旬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进行报名资格终审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8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月下旬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安排考场、向人社部人事考试中心上报试卷预订单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8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 w:rsidRPr="000C0198">
              <w:rPr>
                <w:rFonts w:ascii="Times New Roman" w:eastAsia="宋体" w:hAnsi="Times New Roman" w:cs="Times New Roman"/>
                <w:sz w:val="21"/>
              </w:rPr>
              <w:t>至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14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日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报考人员登陆报名网站下载打印准考证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15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各考区领取试卷、答题卡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872" w:type="dxa"/>
            <w:vMerge w:val="restart"/>
            <w:textDirection w:val="tbRlV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考试时间</w:t>
            </w:r>
          </w:p>
        </w:tc>
        <w:tc>
          <w:tcPr>
            <w:tcW w:w="1219" w:type="dxa"/>
            <w:vMerge w:val="restart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16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1133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上午</w:t>
            </w:r>
          </w:p>
        </w:tc>
        <w:tc>
          <w:tcPr>
            <w:tcW w:w="5319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09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00—11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00  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872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19" w:type="dxa"/>
            <w:vMerge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33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下午</w:t>
            </w:r>
          </w:p>
        </w:tc>
        <w:tc>
          <w:tcPr>
            <w:tcW w:w="5319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14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00—17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00  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872" w:type="dxa"/>
            <w:vMerge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7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17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1133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上午</w:t>
            </w:r>
          </w:p>
        </w:tc>
        <w:tc>
          <w:tcPr>
            <w:tcW w:w="5319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09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00—12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00   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872" w:type="dxa"/>
            <w:vMerge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219" w:type="dxa"/>
            <w:vMerge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1133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下午</w:t>
            </w:r>
          </w:p>
        </w:tc>
        <w:tc>
          <w:tcPr>
            <w:tcW w:w="5319" w:type="dxa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14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00—18</w:t>
            </w:r>
            <w:r w:rsidRPr="000C0198">
              <w:rPr>
                <w:rFonts w:eastAsia="宋体" w:hAnsi="宋体" w:cs="宋体" w:hint="eastAsia"/>
                <w:sz w:val="21"/>
              </w:rPr>
              <w:t>∶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 xml:space="preserve">00   </w:t>
            </w:r>
            <w:r w:rsidRPr="000C0198">
              <w:rPr>
                <w:rFonts w:ascii="Times New Roman" w:eastAsia="宋体" w:hAnsi="Times New Roman" w:cs="Times New Roman"/>
                <w:spacing w:val="-12"/>
                <w:sz w:val="21"/>
              </w:rPr>
              <w:t>专业工程管理与实务（</w:t>
            </w:r>
            <w:r w:rsidRPr="000C0198">
              <w:rPr>
                <w:rFonts w:ascii="Times New Roman" w:eastAsia="宋体" w:hAnsi="Times New Roman" w:cs="Times New Roman"/>
                <w:spacing w:val="-12"/>
                <w:sz w:val="21"/>
              </w:rPr>
              <w:t>10</w:t>
            </w:r>
            <w:r w:rsidRPr="000C0198">
              <w:rPr>
                <w:rFonts w:ascii="Times New Roman" w:eastAsia="宋体" w:hAnsi="Times New Roman" w:cs="Times New Roman"/>
                <w:spacing w:val="-12"/>
                <w:sz w:val="21"/>
              </w:rPr>
              <w:t>个专业）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8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18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各考区答题卡送省</w:t>
            </w:r>
          </w:p>
        </w:tc>
      </w:tr>
      <w:tr w:rsidR="00BC4AD5" w:rsidRPr="000C0198" w:rsidTr="003D6FA4">
        <w:trPr>
          <w:cantSplit/>
          <w:trHeight w:hRule="exact" w:val="811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0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20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 w:rsidRPr="000C0198"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向人社部人事考试中心上报考场分配信息</w:t>
            </w:r>
          </w:p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邮寄《专业工程管理与实务》（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10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个专业）专用答题卡</w:t>
            </w:r>
          </w:p>
        </w:tc>
      </w:tr>
      <w:tr w:rsidR="00BC4AD5" w:rsidRPr="000C0198" w:rsidTr="003D6FA4">
        <w:trPr>
          <w:cantSplit/>
          <w:trHeight w:hRule="exact" w:val="765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0C0198"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27</w:t>
              </w:r>
              <w:r w:rsidRPr="000C0198"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 w:rsidRPr="000C0198"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省完成客观题阅卷工作，并向人社部人事考试中心上报客观题成绩，接收主观题成绩</w:t>
            </w:r>
          </w:p>
        </w:tc>
      </w:tr>
      <w:tr w:rsidR="00BC4AD5" w:rsidRPr="000C0198" w:rsidTr="003D6FA4">
        <w:trPr>
          <w:cantSplit/>
          <w:trHeight w:hRule="exact" w:val="567"/>
          <w:jc w:val="center"/>
        </w:trPr>
        <w:tc>
          <w:tcPr>
            <w:tcW w:w="2091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 w:rsidRPr="000C0198">
              <w:rPr>
                <w:rFonts w:ascii="Times New Roman" w:eastAsia="宋体" w:hAnsi="Times New Roman" w:cs="Times New Roman"/>
                <w:sz w:val="21"/>
              </w:rPr>
              <w:t>12</w:t>
            </w:r>
            <w:r w:rsidRPr="000C0198">
              <w:rPr>
                <w:rFonts w:ascii="Times New Roman" w:eastAsia="宋体" w:hAnsi="Times New Roman" w:cs="Times New Roman"/>
                <w:sz w:val="21"/>
              </w:rPr>
              <w:t>月底</w:t>
            </w:r>
          </w:p>
        </w:tc>
        <w:tc>
          <w:tcPr>
            <w:tcW w:w="6452" w:type="dxa"/>
            <w:gridSpan w:val="2"/>
            <w:vAlign w:val="center"/>
          </w:tcPr>
          <w:p w:rsidR="00BC4AD5" w:rsidRPr="000C0198" w:rsidRDefault="00BC4AD5" w:rsidP="003D6FA4">
            <w:pPr>
              <w:pStyle w:val="a9"/>
              <w:spacing w:line="240" w:lineRule="exact"/>
              <w:rPr>
                <w:rFonts w:ascii="Times New Roman" w:eastAsia="宋体" w:hAnsi="Times New Roman" w:cs="Times New Roman"/>
                <w:sz w:val="21"/>
              </w:rPr>
            </w:pPr>
            <w:proofErr w:type="gramStart"/>
            <w:r w:rsidRPr="000C0198">
              <w:rPr>
                <w:rFonts w:ascii="Times New Roman" w:eastAsia="宋体" w:hAnsi="Times New Roman" w:cs="Times New Roman"/>
                <w:sz w:val="21"/>
              </w:rPr>
              <w:t>根据人社部</w:t>
            </w:r>
            <w:proofErr w:type="gramEnd"/>
            <w:r w:rsidRPr="000C0198">
              <w:rPr>
                <w:rFonts w:ascii="Times New Roman" w:eastAsia="宋体" w:hAnsi="Times New Roman" w:cs="Times New Roman"/>
                <w:sz w:val="21"/>
              </w:rPr>
              <w:t>通知，下发合格标准，公布考试成绩</w:t>
            </w:r>
          </w:p>
        </w:tc>
      </w:tr>
    </w:tbl>
    <w:p w:rsidR="00BC4AD5" w:rsidRPr="000C0198" w:rsidRDefault="00BC4AD5" w:rsidP="00BC4AD5">
      <w:pPr>
        <w:pStyle w:val="a9"/>
        <w:spacing w:line="440" w:lineRule="exact"/>
        <w:rPr>
          <w:rFonts w:ascii="Times New Roman" w:eastAsia="方正黑体_GBK" w:hAnsi="Times New Roman" w:cs="Times New Roman"/>
          <w:szCs w:val="32"/>
        </w:rPr>
      </w:pPr>
    </w:p>
    <w:p w:rsidR="00BC4AD5" w:rsidRPr="000C0198" w:rsidRDefault="00BC4AD5" w:rsidP="00BC4AD5">
      <w:pPr>
        <w:pStyle w:val="a9"/>
        <w:spacing w:line="440" w:lineRule="exact"/>
        <w:rPr>
          <w:rFonts w:ascii="Times New Roman" w:eastAsia="方正黑体_GBK" w:hAnsi="Times New Roman" w:cs="Times New Roman"/>
          <w:szCs w:val="32"/>
        </w:rPr>
      </w:pPr>
      <w:r w:rsidRPr="000C0198">
        <w:rPr>
          <w:rFonts w:ascii="Times New Roman" w:eastAsia="方正黑体_GBK" w:hAnsi="Times New Roman" w:cs="Times New Roman"/>
          <w:szCs w:val="32"/>
        </w:rPr>
        <w:lastRenderedPageBreak/>
        <w:t>附件</w:t>
      </w:r>
      <w:r w:rsidRPr="000C0198">
        <w:rPr>
          <w:rFonts w:ascii="Times New Roman" w:eastAsia="方正黑体_GBK" w:hAnsi="Times New Roman" w:cs="Times New Roman"/>
          <w:szCs w:val="32"/>
        </w:rPr>
        <w:t>2</w:t>
      </w:r>
    </w:p>
    <w:p w:rsidR="00BC4AD5" w:rsidRPr="000C0198" w:rsidRDefault="00BC4AD5" w:rsidP="00BC4AD5">
      <w:pPr>
        <w:pStyle w:val="a9"/>
        <w:spacing w:beforeLines="100" w:afterLines="50"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0C0198">
        <w:rPr>
          <w:rFonts w:ascii="Times New Roman" w:eastAsia="方正小标宋简体" w:hAnsi="Times New Roman" w:cs="Times New Roman"/>
          <w:bCs/>
          <w:sz w:val="44"/>
          <w:szCs w:val="44"/>
        </w:rPr>
        <w:t>专业对照表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266"/>
        <w:gridCol w:w="2334"/>
        <w:gridCol w:w="4860"/>
      </w:tblGrid>
      <w:tr w:rsidR="00BC4AD5" w:rsidRPr="000C0198" w:rsidTr="003D6FA4">
        <w:trPr>
          <w:trHeight w:val="90"/>
          <w:tblHeader/>
          <w:jc w:val="center"/>
        </w:trPr>
        <w:tc>
          <w:tcPr>
            <w:tcW w:w="720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12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pacing w:val="-12"/>
                <w:sz w:val="21"/>
                <w:szCs w:val="21"/>
              </w:rPr>
              <w:t>分类</w:t>
            </w: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98</w:t>
            </w:r>
            <w:r w:rsidRPr="000C0198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年－现在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专业名称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93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－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98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年专业名称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93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年前专业名称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本　专　业　（工程、工程经济）</w:t>
            </w: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土木工程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矿井建设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矿井建设</w:t>
            </w:r>
          </w:p>
        </w:tc>
      </w:tr>
      <w:tr w:rsidR="00BC4AD5" w:rsidRPr="000C0198" w:rsidTr="003D6FA4">
        <w:trPr>
          <w:cantSplit/>
          <w:trHeight w:val="69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建筑工程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土建结构工程，工业与民用建筑工程，岩土工程，地下工程与隧道工程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ind w:leftChars="-137" w:left="-438" w:firstLineChars="137" w:firstLine="288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城镇建设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城镇建设</w:t>
            </w:r>
          </w:p>
        </w:tc>
      </w:tr>
      <w:tr w:rsidR="00BC4AD5" w:rsidRPr="000C0198" w:rsidTr="003D6FA4">
        <w:trPr>
          <w:cantSplit/>
          <w:trHeight w:val="66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交通土建工程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铁道工程，公路与城市道路工程，地下工程与隧道工程，桥梁工程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工业设备安装工程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工业设备安装工程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饭店工程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涉外建筑工程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1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土木工程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建筑学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建筑学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建筑学，风景园林，室内设计</w:t>
            </w: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电子信息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科学与技术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无线电物理学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无线电物理学，物理电子学，无线电波传播与天线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电子学与信息系统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电子学与信息系统，生物医学与信息系统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信息与电子科学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电子科学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与技术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电子材料与无器件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电子材料与元器件，磁性物理与器件</w:t>
            </w:r>
          </w:p>
        </w:tc>
      </w:tr>
      <w:tr w:rsidR="00BC4AD5" w:rsidRPr="000C0198" w:rsidTr="003D6FA4">
        <w:trPr>
          <w:cantSplit/>
          <w:trHeight w:val="25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微电子技术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半导体物理与器件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物理电子技术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物理电子技术，电光源</w:t>
            </w: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光电子技术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光电子技术，红外技术，光电成像技术</w:t>
            </w:r>
          </w:p>
        </w:tc>
      </w:tr>
      <w:tr w:rsidR="00BC4AD5" w:rsidRPr="000C0198" w:rsidTr="003D6FA4">
        <w:trPr>
          <w:cantSplit/>
          <w:trHeight w:val="386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物理电子和光电子技术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计算机科学与技术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计算机及应用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计算机及应用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计算机软件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计算机软件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计算机科学教育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计算机科学教育</w:t>
            </w:r>
          </w:p>
        </w:tc>
      </w:tr>
      <w:tr w:rsidR="00BC4AD5" w:rsidRPr="000C0198" w:rsidTr="003D6FA4">
        <w:trPr>
          <w:cantSplit/>
          <w:trHeight w:val="94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软件工程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42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计算机器件及设备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计算机科学与技术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采矿工程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采矿工程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 xml:space="preserve">采矿工程，露天开采，矿山工程物理　</w:t>
            </w: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矿物加工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选矿工程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选矿工程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矿物加工工程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12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勘察技术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与工程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应用地球化学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地球化学与勘察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应用地球物理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勘查地球物理，矿场地球物理</w:t>
            </w:r>
          </w:p>
        </w:tc>
      </w:tr>
      <w:tr w:rsidR="00BC4AD5" w:rsidRPr="000C0198" w:rsidTr="003D6FA4">
        <w:trPr>
          <w:cantSplit/>
          <w:trHeight w:val="44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勘察工程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探矿工程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测绘工程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大地测量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大地测量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测量工程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测量学，工程测量，矿山测量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地图学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地图制图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交通工程，公路、道路及机场工程</w:t>
            </w:r>
          </w:p>
        </w:tc>
      </w:tr>
      <w:tr w:rsidR="00BC4AD5" w:rsidRPr="000C0198" w:rsidTr="003D6FA4">
        <w:trPr>
          <w:cantSplit/>
          <w:trHeight w:val="363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总图设计与运输工程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总图设计与运输</w:t>
            </w: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道路交通事故防治工程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731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港口航道与海岸工程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港口航道及治河工程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 w:rsidR="00BC4AD5" w:rsidRPr="000C0198" w:rsidTr="003D6FA4">
        <w:trPr>
          <w:cantSplit/>
          <w:trHeight w:val="716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海洋工程，港口、海岸及近岸工程，港口航道及海岸工程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船舶与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海洋工程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船舶工程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船舶工程，造船工艺及设备</w:t>
            </w: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海洋工程</w:t>
            </w: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水利水电建筑工程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水利水电工程施工，水利水电工程建筑</w:t>
            </w: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河川枢纽及水电站建筑物，水工结构工程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水文与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水资源工程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陆地水文，海洋工程水文，水资源规划及利用</w:t>
            </w:r>
          </w:p>
        </w:tc>
      </w:tr>
      <w:tr w:rsidR="00BC4AD5" w:rsidRPr="000C0198" w:rsidTr="003D6FA4">
        <w:trPr>
          <w:cantSplit/>
          <w:trHeight w:val="7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热能与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动力工程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热力发动机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热能动力机械与装置，内燃机，热力涡轮机，军用车辆发动机，水下动力机械工程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流体机械及流体工程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流体机械，压缩机，水力机械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热能工程与动力机械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热能工程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工程热物理，热能工程，电厂热能动力工程，锅炉</w:t>
            </w:r>
          </w:p>
        </w:tc>
      </w:tr>
      <w:tr w:rsidR="00BC4AD5" w:rsidRPr="000C0198" w:rsidTr="003D6FA4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制冷与低温技术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制冷设备与低温技术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能源工程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工程热物理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水利水电动力工程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冷冻冷藏工程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制冷与冷藏技术</w:t>
            </w:r>
          </w:p>
        </w:tc>
      </w:tr>
      <w:tr w:rsidR="00BC4AD5" w:rsidRPr="000C0198" w:rsidTr="003D6FA4">
        <w:trPr>
          <w:cantSplit/>
          <w:trHeight w:val="3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冶金工程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钢铁冶金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钢铁冶金</w:t>
            </w:r>
          </w:p>
        </w:tc>
      </w:tr>
      <w:tr w:rsidR="00BC4AD5" w:rsidRPr="000C0198" w:rsidTr="003D6FA4">
        <w:trPr>
          <w:cantSplit/>
          <w:trHeight w:val="3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有色金属冶金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有色金属冶金</w:t>
            </w:r>
          </w:p>
        </w:tc>
      </w:tr>
      <w:tr w:rsidR="00BC4AD5" w:rsidRPr="000C0198" w:rsidTr="003D6FA4">
        <w:trPr>
          <w:cantSplit/>
          <w:trHeight w:val="45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冶金物理化学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冶金物理化学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冶金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环境工程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环境监测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环境监测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环境规划与管理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环境规划与管理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水文地质与工程地质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农业环境保护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农业环境保护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矿山通风与安全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矿山通风与安全</w:t>
            </w:r>
          </w:p>
        </w:tc>
      </w:tr>
      <w:tr w:rsidR="00BC4AD5" w:rsidRPr="000C0198" w:rsidTr="003D6FA4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安全工程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金属材料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金属压力加工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金属压力加工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粉末冶金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粉末冶金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腐蚀与防护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腐蚀与防护</w:t>
            </w:r>
          </w:p>
        </w:tc>
      </w:tr>
      <w:tr w:rsidR="00BC4AD5" w:rsidRPr="000C0198" w:rsidTr="003D6FA4">
        <w:trPr>
          <w:cantSplit/>
          <w:trHeight w:val="363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锻压工艺及设备</w:t>
            </w:r>
          </w:p>
        </w:tc>
      </w:tr>
      <w:tr w:rsidR="00BC4AD5" w:rsidRPr="000C0198" w:rsidTr="003D6FA4">
        <w:trPr>
          <w:cantSplit/>
          <w:trHeight w:val="259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4"/>
                <w:sz w:val="21"/>
                <w:szCs w:val="21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无机非金属材料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无机非金属材料，建筑材料与制品</w:t>
            </w: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硅酸盐工程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硅酸盐工程</w:t>
            </w:r>
          </w:p>
        </w:tc>
      </w:tr>
      <w:tr w:rsidR="00BC4AD5" w:rsidRPr="000C0198" w:rsidTr="003D6FA4">
        <w:trPr>
          <w:cantSplit/>
          <w:trHeight w:val="40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复合材料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4"/>
                <w:sz w:val="21"/>
                <w:szCs w:val="21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金属材料与热处理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热加工工艺及设备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铸造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锻压工艺及设备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焊接工艺及设备</w:t>
            </w:r>
          </w:p>
        </w:tc>
      </w:tr>
      <w:tr w:rsidR="00BC4AD5" w:rsidRPr="000C0198" w:rsidTr="003D6FA4">
        <w:trPr>
          <w:cantSplit/>
          <w:trHeight w:val="90"/>
          <w:jc w:val="center"/>
        </w:trPr>
        <w:tc>
          <w:tcPr>
            <w:tcW w:w="72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石油工程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石油工程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钻井工程，采油工程，油藏工程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油气储运工程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石油储运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4"/>
                <w:sz w:val="21"/>
                <w:szCs w:val="21"/>
              </w:rPr>
              <w:t>化学工程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4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4"/>
                <w:sz w:val="21"/>
                <w:szCs w:val="21"/>
              </w:rPr>
              <w:t>与工艺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化学工程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化学工程，石油加工，工业化学，核化工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化工工艺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无机化工，有机化工，煤化工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高分子化工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高分子化工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精细化工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精细化工，感光材料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工业分析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工业分析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电化学工程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电化学生产工艺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工业催化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工业催化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化学工程与工艺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生物化工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微生物制药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微生物制药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19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发酵工程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发酵工程</w:t>
            </w:r>
          </w:p>
        </w:tc>
      </w:tr>
      <w:tr w:rsidR="00BC4AD5" w:rsidRPr="000C0198" w:rsidTr="003D6FA4">
        <w:trPr>
          <w:cantSplit/>
          <w:trHeight w:val="312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制药工程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化学制药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化学制药</w:t>
            </w:r>
          </w:p>
        </w:tc>
      </w:tr>
      <w:tr w:rsidR="00BC4AD5" w:rsidRPr="000C0198" w:rsidTr="003D6FA4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生物制药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生物制药</w:t>
            </w:r>
          </w:p>
        </w:tc>
      </w:tr>
      <w:tr w:rsidR="00BC4AD5" w:rsidRPr="000C0198" w:rsidTr="003D6FA4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中药制药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中药制药</w:t>
            </w:r>
          </w:p>
        </w:tc>
      </w:tr>
      <w:tr w:rsidR="00BC4AD5" w:rsidRPr="000C0198" w:rsidTr="003D6FA4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制药工程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给水排水工程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给水排水工程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给水排水工程</w:t>
            </w: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建筑环境与设备工程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供热通风与空调工程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供热通风与空调工程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城市燃气工程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城市燃气工程</w:t>
            </w:r>
          </w:p>
        </w:tc>
      </w:tr>
      <w:tr w:rsidR="00BC4AD5" w:rsidRPr="000C0198" w:rsidTr="003D6FA4">
        <w:trPr>
          <w:cantSplit/>
          <w:trHeight w:val="342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供热空调与燃气工程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通信工程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通信工程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通信工程，无线通信，计算机通信</w:t>
            </w:r>
          </w:p>
        </w:tc>
      </w:tr>
      <w:tr w:rsidR="00BC4AD5" w:rsidRPr="000C0198" w:rsidTr="003D6FA4">
        <w:trPr>
          <w:cantSplit/>
          <w:trHeight w:val="303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计算机通信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信息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应用电子技术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应用电子技术，电子技术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信息工程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信息工程，图像传输与处理，信息处理显示与识别，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电磁场与微波技术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电磁场与微波技术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广播电视工程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4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电子信息工程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无线电技术与信息系统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电子与信息技术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摄影测量与遥感</w:t>
            </w:r>
          </w:p>
        </w:tc>
      </w:tr>
      <w:tr w:rsidR="00BC4AD5" w:rsidRPr="000C0198" w:rsidTr="003D6FA4">
        <w:trPr>
          <w:cantSplit/>
          <w:trHeight w:val="18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公共安全图像技术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刑事照相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机械制造工艺与设备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机械设计及制造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机车车辆工程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铁道车辆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汽车与拖拉机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汽车与拖拉机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流体传动及控制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流体传动及控制，流体控制与操纵系统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真空技术及设备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真空技术及设备</w:t>
            </w:r>
          </w:p>
        </w:tc>
      </w:tr>
      <w:tr w:rsidR="00BC4AD5" w:rsidRPr="000C0198" w:rsidTr="003D6FA4">
        <w:trPr>
          <w:cantSplit/>
          <w:trHeight w:val="2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机械电子工程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设备工程与管理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设备工程与管理</w:t>
            </w:r>
          </w:p>
        </w:tc>
      </w:tr>
      <w:tr w:rsidR="00BC4AD5" w:rsidRPr="000C0198" w:rsidTr="003D6FA4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林业与木工机械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林业机械</w:t>
            </w:r>
          </w:p>
        </w:tc>
      </w:tr>
      <w:tr w:rsidR="00BC4AD5" w:rsidRPr="000C0198" w:rsidTr="003D6FA4">
        <w:trPr>
          <w:cantSplit/>
          <w:trHeight w:val="24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测控技术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与仪器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精密仪器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精密仪器，时间计控技术及仪器，分析仪器，科学仪器工程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光学技术与光电仪器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应用光学，光学材料，光学工艺与测试，光学仪器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检测技术及仪器仪表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检测技术及仪器，电磁测量及仪表，工业自动化仪表，仪表及测试系统，无损检测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电子仪器及测量技术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电子仪器及测量技术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几何量计量测试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几何量计量测试</w:t>
            </w:r>
          </w:p>
        </w:tc>
      </w:tr>
      <w:tr w:rsidR="00BC4AD5" w:rsidRPr="000C0198" w:rsidTr="003D6FA4">
        <w:trPr>
          <w:cantSplit/>
          <w:trHeight w:val="31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热工计量测试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热工计量测试</w:t>
            </w: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力学计量测试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力学计量测试</w:t>
            </w: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无线电计量测试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无线电计量测试</w:t>
            </w:r>
          </w:p>
        </w:tc>
      </w:tr>
      <w:tr w:rsidR="00BC4AD5" w:rsidRPr="000C0198" w:rsidTr="003D6FA4">
        <w:trPr>
          <w:cantSplit/>
          <w:trHeight w:val="37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检测技术与精密仪器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测控技术与仪器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化工设备与机械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化工设备与机械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电气工程及其自动化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电力系统及其自动化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电力系统及其自动化，继电保护与自动远动技术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高电压与绝缘技术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高电压技术及设备，电气</w:t>
            </w:r>
            <w:proofErr w:type="gramStart"/>
            <w:r w:rsidRPr="000C0198">
              <w:rPr>
                <w:rFonts w:ascii="Times New Roman" w:eastAsia="宋体" w:hAnsi="Times New Roman"/>
                <w:sz w:val="21"/>
                <w:szCs w:val="21"/>
              </w:rPr>
              <w:t>绝缘与</w:t>
            </w:r>
            <w:proofErr w:type="gramEnd"/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电缆，电气绝缘材料</w:t>
            </w: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电气技术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电气技术，船舶电气管理，铁道电气化</w:t>
            </w:r>
          </w:p>
        </w:tc>
      </w:tr>
      <w:tr w:rsidR="00BC4AD5" w:rsidRPr="000C0198" w:rsidTr="003D6FA4">
        <w:trPr>
          <w:cantSplit/>
          <w:trHeight w:val="42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电机电器及其控制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电机，电器，微</w:t>
            </w:r>
            <w:proofErr w:type="gramStart"/>
            <w:r w:rsidRPr="000C0198">
              <w:rPr>
                <w:rFonts w:ascii="Times New Roman" w:eastAsia="宋体" w:hAnsi="Times New Roman"/>
                <w:sz w:val="21"/>
                <w:szCs w:val="21"/>
              </w:rPr>
              <w:t>特</w:t>
            </w:r>
            <w:proofErr w:type="gramEnd"/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电机及控制电器</w:t>
            </w:r>
          </w:p>
        </w:tc>
      </w:tr>
      <w:tr w:rsidR="00BC4AD5" w:rsidRPr="000C0198" w:rsidTr="003D6FA4">
        <w:trPr>
          <w:cantSplit/>
          <w:trHeight w:val="28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光源与照明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9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电气工程及其自动化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3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工程管理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管理工程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工业管理工程，建筑管理工程，邮电管理工程，物资管理工程，基本建设管理工程</w:t>
            </w:r>
          </w:p>
        </w:tc>
      </w:tr>
      <w:tr w:rsidR="00BC4AD5" w:rsidRPr="000C0198" w:rsidTr="003D6FA4">
        <w:trPr>
          <w:cantSplit/>
          <w:trHeight w:val="30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pStyle w:val="af0"/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17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国际工程管理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17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15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相近</w:t>
            </w:r>
          </w:p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专业</w:t>
            </w: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航海技术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海洋船舶驾驶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海洋船舶驾驶</w:t>
            </w:r>
          </w:p>
        </w:tc>
      </w:tr>
      <w:tr w:rsidR="00BC4AD5" w:rsidRPr="000C0198" w:rsidTr="003D6FA4">
        <w:trPr>
          <w:cantSplit/>
          <w:trHeight w:val="36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轮机工程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ind w:leftChars="-308" w:left="-986" w:firstLineChars="308" w:firstLine="647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轮机管理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轮机管理</w:t>
            </w:r>
          </w:p>
        </w:tc>
      </w:tr>
      <w:tr w:rsidR="00BC4AD5" w:rsidRPr="000C0198" w:rsidTr="003D6FA4">
        <w:trPr>
          <w:cantSplit/>
          <w:trHeight w:val="38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交通运输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交通运输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铁道运输，交通运输管理工程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载运工具运用工程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汽车运用工程</w:t>
            </w:r>
          </w:p>
        </w:tc>
      </w:tr>
      <w:tr w:rsidR="00BC4AD5" w:rsidRPr="000C0198" w:rsidTr="003D6FA4">
        <w:trPr>
          <w:cantSplit/>
          <w:trHeight w:val="22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道路交通管理工程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自动化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流体传动及控制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流体机械，压缩机，水力机械</w:t>
            </w:r>
          </w:p>
        </w:tc>
      </w:tr>
      <w:tr w:rsidR="00BC4AD5" w:rsidRPr="000C0198" w:rsidTr="003D6FA4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工业自动化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工业自动化，工业电气自动化，生产过程自动化，电力牵引与传动控制</w:t>
            </w:r>
          </w:p>
        </w:tc>
      </w:tr>
      <w:tr w:rsidR="00BC4AD5" w:rsidRPr="000C0198" w:rsidTr="003D6FA4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自动化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自动控制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自动控制，交通信号与控制，水下自航器自动控制</w:t>
            </w:r>
          </w:p>
        </w:tc>
      </w:tr>
      <w:tr w:rsidR="00BC4AD5" w:rsidRPr="000C0198" w:rsidTr="003D6FA4">
        <w:trPr>
          <w:cantSplit/>
          <w:trHeight w:val="27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BC4AD5" w:rsidRPr="000C0198" w:rsidRDefault="00BC4AD5" w:rsidP="003D6FA4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飞行器制导与控制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飞行器自动控制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sz w:val="21"/>
                <w:szCs w:val="21"/>
              </w:rPr>
              <w:t>，导弹制导，惯性导航与仪表</w:t>
            </w:r>
          </w:p>
        </w:tc>
      </w:tr>
      <w:tr w:rsidR="00BC4AD5" w:rsidRPr="000C0198" w:rsidTr="003D6FA4">
        <w:trPr>
          <w:cantSplit/>
          <w:trHeight w:val="621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pacing w:val="-20"/>
                <w:sz w:val="21"/>
                <w:szCs w:val="21"/>
              </w:rPr>
              <w:t>生物医学工程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生物医学工程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生物医学工程，生物医学工程与仪器</w:t>
            </w:r>
          </w:p>
        </w:tc>
      </w:tr>
      <w:tr w:rsidR="00BC4AD5" w:rsidRPr="000C0198" w:rsidTr="003D6FA4">
        <w:trPr>
          <w:cantSplit/>
          <w:trHeight w:val="247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核工程与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核技术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核技术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同位素分离，核材料，核电子学与核技术应用</w:t>
            </w:r>
          </w:p>
        </w:tc>
      </w:tr>
      <w:tr w:rsidR="00BC4AD5" w:rsidRPr="000C0198" w:rsidTr="003D6FA4">
        <w:trPr>
          <w:cantSplit/>
          <w:trHeight w:val="155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核工程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核反应堆工程，核动力装置</w:t>
            </w:r>
          </w:p>
        </w:tc>
      </w:tr>
      <w:tr w:rsidR="00BC4AD5" w:rsidRPr="000C0198" w:rsidTr="003D6FA4">
        <w:trPr>
          <w:cantSplit/>
          <w:trHeight w:val="327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工程力学</w:t>
            </w:r>
          </w:p>
        </w:tc>
      </w:tr>
      <w:tr w:rsidR="00BC4AD5" w:rsidRPr="000C0198" w:rsidTr="003D6FA4">
        <w:trPr>
          <w:cantSplit/>
          <w:trHeight w:val="289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观赏园艺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观赏园艺</w:t>
            </w:r>
          </w:p>
        </w:tc>
      </w:tr>
      <w:tr w:rsidR="00BC4AD5" w:rsidRPr="000C0198" w:rsidTr="003D6FA4">
        <w:trPr>
          <w:cantSplit/>
          <w:trHeight w:val="25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园林</w:t>
            </w:r>
          </w:p>
        </w:tc>
      </w:tr>
      <w:tr w:rsidR="00BC4AD5" w:rsidRPr="000C0198" w:rsidTr="003D6FA4">
        <w:trPr>
          <w:cantSplit/>
          <w:trHeight w:val="70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风景园林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风景园林</w:t>
            </w:r>
          </w:p>
        </w:tc>
      </w:tr>
      <w:tr w:rsidR="00BC4AD5" w:rsidRPr="000C0198" w:rsidTr="003D6FA4">
        <w:trPr>
          <w:cantSplit/>
          <w:trHeight w:val="41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工商管理</w:t>
            </w: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工商行政管理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工商行政管理</w:t>
            </w: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企业管理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企业管理</w:t>
            </w: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国际企业管理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国际企业管理</w:t>
            </w: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工商管理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投资经济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投资经济管理</w:t>
            </w: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技术经济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技术经济</w:t>
            </w: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邮电通信管理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cantSplit/>
          <w:trHeight w:val="38"/>
          <w:jc w:val="center"/>
        </w:trPr>
        <w:tc>
          <w:tcPr>
            <w:tcW w:w="720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334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林业经济管理</w:t>
            </w:r>
          </w:p>
        </w:tc>
        <w:tc>
          <w:tcPr>
            <w:tcW w:w="4860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林业经济管理</w:t>
            </w:r>
          </w:p>
        </w:tc>
      </w:tr>
      <w:tr w:rsidR="00BC4AD5" w:rsidRPr="000C0198" w:rsidTr="003D6FA4">
        <w:trPr>
          <w:trHeight w:val="90"/>
          <w:jc w:val="center"/>
        </w:trPr>
        <w:tc>
          <w:tcPr>
            <w:tcW w:w="720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其他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pacing w:val="-20"/>
                <w:sz w:val="21"/>
                <w:szCs w:val="21"/>
              </w:rPr>
              <w:t>专业</w:t>
            </w:r>
          </w:p>
        </w:tc>
        <w:tc>
          <w:tcPr>
            <w:tcW w:w="1266" w:type="dxa"/>
            <w:vAlign w:val="center"/>
          </w:tcPr>
          <w:p w:rsidR="00BC4AD5" w:rsidRPr="000C0198" w:rsidRDefault="00BC4AD5" w:rsidP="003D6FA4">
            <w:pPr>
              <w:spacing w:line="240" w:lineRule="exact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7194" w:type="dxa"/>
            <w:gridSpan w:val="2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除本专业和相近专业外的工程或工程经济类专业</w:t>
            </w:r>
          </w:p>
        </w:tc>
      </w:tr>
    </w:tbl>
    <w:p w:rsidR="00BC4AD5" w:rsidRPr="000C0198" w:rsidRDefault="00BC4AD5" w:rsidP="00BC4AD5">
      <w:pPr>
        <w:adjustRightInd w:val="0"/>
        <w:snapToGrid w:val="0"/>
        <w:spacing w:line="240" w:lineRule="exact"/>
        <w:ind w:leftChars="-1" w:left="717" w:hangingChars="300" w:hanging="720"/>
        <w:rPr>
          <w:rFonts w:ascii="Times New Roman" w:hAnsi="Times New Roman"/>
          <w:bCs/>
          <w:sz w:val="24"/>
        </w:rPr>
      </w:pPr>
    </w:p>
    <w:p w:rsidR="00BC4AD5" w:rsidRPr="000C0198" w:rsidRDefault="00BC4AD5" w:rsidP="00BC4AD5">
      <w:pPr>
        <w:adjustRightInd w:val="0"/>
        <w:snapToGrid w:val="0"/>
        <w:ind w:leftChars="-1" w:left="835" w:hangingChars="349" w:hanging="838"/>
        <w:rPr>
          <w:rFonts w:ascii="Times New Roman" w:hAnsi="Times New Roman"/>
          <w:sz w:val="24"/>
        </w:rPr>
      </w:pPr>
      <w:r w:rsidRPr="000C0198">
        <w:rPr>
          <w:rFonts w:ascii="Times New Roman" w:eastAsia="方正黑体简体" w:hAnsi="Times New Roman"/>
          <w:bCs/>
          <w:sz w:val="24"/>
        </w:rPr>
        <w:t>注：</w:t>
      </w:r>
      <w:r w:rsidRPr="000C0198">
        <w:rPr>
          <w:rFonts w:ascii="Times New Roman" w:hAnsi="Times New Roman"/>
          <w:sz w:val="24"/>
        </w:rPr>
        <w:t>1</w:t>
      </w:r>
      <w:r w:rsidRPr="000C0198">
        <w:rPr>
          <w:rFonts w:ascii="Times New Roman" w:hAnsi="Times New Roman"/>
          <w:sz w:val="24"/>
        </w:rPr>
        <w:t>．本表按教育部现行《普通高等学校本科专业目录新旧专业对照表》编制，共涉及</w:t>
      </w:r>
      <w:r w:rsidRPr="000C0198">
        <w:rPr>
          <w:rFonts w:ascii="Times New Roman" w:hAnsi="Times New Roman"/>
          <w:sz w:val="24"/>
        </w:rPr>
        <w:t>“</w:t>
      </w:r>
      <w:r w:rsidRPr="000C0198">
        <w:rPr>
          <w:rFonts w:ascii="Times New Roman" w:hAnsi="Times New Roman"/>
          <w:sz w:val="24"/>
        </w:rPr>
        <w:t>土建类、测绘类、水利类、交通运输类、能源动力类、地矿类、材料类、电气信息类、机械类、管理科学与工程类、生物工程类、化工与制药类、工程力学类</w:t>
      </w:r>
      <w:r w:rsidRPr="000C0198">
        <w:rPr>
          <w:rFonts w:ascii="Times New Roman" w:hAnsi="Times New Roman"/>
          <w:sz w:val="24"/>
        </w:rPr>
        <w:t>”</w:t>
      </w:r>
      <w:r w:rsidRPr="000C0198">
        <w:rPr>
          <w:rFonts w:ascii="Times New Roman" w:hAnsi="Times New Roman"/>
          <w:sz w:val="24"/>
        </w:rPr>
        <w:t>等</w:t>
      </w:r>
      <w:r w:rsidRPr="000C0198">
        <w:rPr>
          <w:rFonts w:ascii="Times New Roman" w:hAnsi="Times New Roman"/>
          <w:sz w:val="24"/>
        </w:rPr>
        <w:t>18</w:t>
      </w:r>
      <w:r w:rsidRPr="000C0198">
        <w:rPr>
          <w:rFonts w:ascii="Times New Roman" w:hAnsi="Times New Roman"/>
          <w:sz w:val="24"/>
        </w:rPr>
        <w:t>类</w:t>
      </w:r>
      <w:r w:rsidRPr="000C0198">
        <w:rPr>
          <w:rFonts w:ascii="Times New Roman" w:hAnsi="Times New Roman"/>
          <w:sz w:val="24"/>
        </w:rPr>
        <w:t>45</w:t>
      </w:r>
      <w:r w:rsidRPr="000C0198">
        <w:rPr>
          <w:rFonts w:ascii="Times New Roman" w:hAnsi="Times New Roman"/>
          <w:sz w:val="24"/>
        </w:rPr>
        <w:t>个专业，其中本专业</w:t>
      </w:r>
      <w:r w:rsidRPr="000C0198">
        <w:rPr>
          <w:rFonts w:ascii="Times New Roman" w:hAnsi="Times New Roman"/>
          <w:sz w:val="24"/>
        </w:rPr>
        <w:t>36</w:t>
      </w:r>
      <w:r w:rsidRPr="000C0198">
        <w:rPr>
          <w:rFonts w:ascii="Times New Roman" w:hAnsi="Times New Roman"/>
          <w:sz w:val="24"/>
        </w:rPr>
        <w:t>个，相近专业</w:t>
      </w:r>
      <w:r w:rsidRPr="000C0198">
        <w:rPr>
          <w:rFonts w:ascii="Times New Roman" w:hAnsi="Times New Roman"/>
          <w:sz w:val="24"/>
        </w:rPr>
        <w:t>9</w:t>
      </w:r>
      <w:r w:rsidRPr="000C0198">
        <w:rPr>
          <w:rFonts w:ascii="Times New Roman" w:hAnsi="Times New Roman"/>
          <w:sz w:val="24"/>
        </w:rPr>
        <w:t>个。</w:t>
      </w:r>
    </w:p>
    <w:p w:rsidR="00BC4AD5" w:rsidRPr="000C0198" w:rsidRDefault="00BC4AD5" w:rsidP="00BC4AD5">
      <w:pPr>
        <w:adjustRightInd w:val="0"/>
        <w:snapToGrid w:val="0"/>
        <w:ind w:leftChars="131" w:left="779" w:hangingChars="150" w:hanging="360"/>
        <w:rPr>
          <w:rFonts w:ascii="Times New Roman" w:hAnsi="Times New Roman"/>
          <w:sz w:val="24"/>
        </w:rPr>
      </w:pPr>
      <w:r w:rsidRPr="000C0198">
        <w:rPr>
          <w:rFonts w:ascii="Times New Roman" w:hAnsi="Times New Roman"/>
          <w:sz w:val="24"/>
        </w:rPr>
        <w:t>2</w:t>
      </w:r>
      <w:r w:rsidRPr="000C0198">
        <w:rPr>
          <w:rFonts w:ascii="Times New Roman" w:hAnsi="Times New Roman"/>
          <w:sz w:val="24"/>
        </w:rPr>
        <w:t>．为便于考核认定条件中有关专业学历的确认，对</w:t>
      </w:r>
      <w:r w:rsidRPr="000C0198">
        <w:rPr>
          <w:rFonts w:ascii="Times New Roman" w:hAnsi="Times New Roman"/>
          <w:sz w:val="24"/>
        </w:rPr>
        <w:t>“</w:t>
      </w:r>
      <w:r w:rsidRPr="000C0198">
        <w:rPr>
          <w:rFonts w:ascii="Times New Roman" w:hAnsi="Times New Roman"/>
          <w:sz w:val="24"/>
        </w:rPr>
        <w:t>本专业</w:t>
      </w:r>
      <w:r w:rsidRPr="000C0198">
        <w:rPr>
          <w:rFonts w:ascii="Times New Roman" w:hAnsi="Times New Roman"/>
          <w:sz w:val="24"/>
        </w:rPr>
        <w:t>”</w:t>
      </w:r>
      <w:r w:rsidRPr="000C0198">
        <w:rPr>
          <w:rFonts w:ascii="Times New Roman" w:hAnsi="Times New Roman"/>
          <w:sz w:val="24"/>
        </w:rPr>
        <w:t>、</w:t>
      </w:r>
      <w:r w:rsidRPr="000C0198">
        <w:rPr>
          <w:rFonts w:ascii="Times New Roman" w:hAnsi="Times New Roman"/>
          <w:sz w:val="24"/>
        </w:rPr>
        <w:t>“</w:t>
      </w:r>
      <w:r w:rsidRPr="000C0198">
        <w:rPr>
          <w:rFonts w:ascii="Times New Roman" w:hAnsi="Times New Roman"/>
          <w:sz w:val="24"/>
        </w:rPr>
        <w:t>相近专业</w:t>
      </w:r>
      <w:r w:rsidRPr="000C0198">
        <w:rPr>
          <w:rFonts w:ascii="Times New Roman" w:hAnsi="Times New Roman"/>
          <w:sz w:val="24"/>
        </w:rPr>
        <w:t>”</w:t>
      </w:r>
      <w:r w:rsidRPr="000C0198">
        <w:rPr>
          <w:rFonts w:ascii="Times New Roman" w:hAnsi="Times New Roman"/>
          <w:sz w:val="24"/>
        </w:rPr>
        <w:t>和</w:t>
      </w:r>
      <w:r w:rsidRPr="000C0198">
        <w:rPr>
          <w:rFonts w:ascii="Times New Roman" w:hAnsi="Times New Roman"/>
          <w:sz w:val="24"/>
        </w:rPr>
        <w:t>“</w:t>
      </w:r>
      <w:r w:rsidRPr="000C0198">
        <w:rPr>
          <w:rFonts w:ascii="Times New Roman" w:hAnsi="Times New Roman"/>
          <w:sz w:val="24"/>
        </w:rPr>
        <w:t>其他专业</w:t>
      </w:r>
      <w:r w:rsidRPr="000C0198">
        <w:rPr>
          <w:rFonts w:ascii="Times New Roman" w:hAnsi="Times New Roman"/>
          <w:sz w:val="24"/>
        </w:rPr>
        <w:t>”</w:t>
      </w:r>
      <w:r w:rsidRPr="000C0198">
        <w:rPr>
          <w:rFonts w:ascii="Times New Roman" w:hAnsi="Times New Roman"/>
          <w:sz w:val="24"/>
        </w:rPr>
        <w:t>进行了划分，供申报和审核考核认定条件时参考。其他专业的具体范围由住房和城乡建设部、人力资源和社会保障部确认。</w:t>
      </w:r>
    </w:p>
    <w:p w:rsidR="00BC4AD5" w:rsidRPr="000C0198" w:rsidRDefault="00BC4AD5" w:rsidP="00BC4AD5">
      <w:pPr>
        <w:spacing w:line="620" w:lineRule="exact"/>
        <w:ind w:right="25"/>
        <w:rPr>
          <w:rFonts w:ascii="Times New Roman" w:hAnsi="Times New Roman"/>
        </w:rPr>
      </w:pPr>
    </w:p>
    <w:p w:rsidR="00BC4AD5" w:rsidRPr="000C0198" w:rsidRDefault="00BC4AD5" w:rsidP="00BC4AD5">
      <w:pPr>
        <w:spacing w:line="620" w:lineRule="exact"/>
        <w:ind w:right="25"/>
        <w:rPr>
          <w:rFonts w:ascii="Times New Roman" w:hAnsi="Times New Roman"/>
        </w:rPr>
      </w:pPr>
    </w:p>
    <w:p w:rsidR="00BC4AD5" w:rsidRPr="000C0198" w:rsidRDefault="00BC4AD5" w:rsidP="00BC4AD5">
      <w:pPr>
        <w:spacing w:line="620" w:lineRule="exact"/>
        <w:ind w:right="25"/>
        <w:rPr>
          <w:rFonts w:ascii="Times New Roman" w:hAnsi="Times New Roman"/>
        </w:rPr>
      </w:pPr>
    </w:p>
    <w:p w:rsidR="00BC4AD5" w:rsidRPr="000C0198" w:rsidRDefault="00BC4AD5" w:rsidP="00BC4AD5">
      <w:pPr>
        <w:spacing w:line="620" w:lineRule="exact"/>
        <w:ind w:right="25"/>
        <w:rPr>
          <w:rFonts w:ascii="Times New Roman" w:hAnsi="Times New Roman"/>
        </w:rPr>
      </w:pPr>
    </w:p>
    <w:p w:rsidR="00BC4AD5" w:rsidRPr="000C0198" w:rsidRDefault="00BC4AD5" w:rsidP="00BC4AD5">
      <w:pPr>
        <w:spacing w:line="620" w:lineRule="exact"/>
        <w:ind w:right="25"/>
        <w:rPr>
          <w:rFonts w:ascii="Times New Roman" w:hAnsi="Times New Roman"/>
        </w:rPr>
      </w:pPr>
    </w:p>
    <w:p w:rsidR="00BC4AD5" w:rsidRPr="000C0198" w:rsidRDefault="00BC4AD5" w:rsidP="00BC4AD5">
      <w:pPr>
        <w:pStyle w:val="a9"/>
        <w:spacing w:line="440" w:lineRule="exact"/>
        <w:rPr>
          <w:rFonts w:ascii="Times New Roman" w:eastAsia="方正黑体简体" w:hAnsi="Times New Roman" w:cs="Times New Roman"/>
          <w:szCs w:val="32"/>
        </w:rPr>
      </w:pPr>
    </w:p>
    <w:p w:rsidR="00BC4AD5" w:rsidRPr="000C0198" w:rsidRDefault="00BC4AD5" w:rsidP="00BC4AD5">
      <w:pPr>
        <w:pStyle w:val="a9"/>
        <w:spacing w:line="440" w:lineRule="exact"/>
        <w:rPr>
          <w:rFonts w:ascii="Times New Roman" w:eastAsia="方正黑体简体" w:hAnsi="Times New Roman" w:cs="Times New Roman"/>
          <w:szCs w:val="32"/>
        </w:rPr>
      </w:pPr>
    </w:p>
    <w:p w:rsidR="00BC4AD5" w:rsidRPr="000C0198" w:rsidRDefault="00BC4AD5" w:rsidP="00BC4AD5">
      <w:pPr>
        <w:pStyle w:val="a9"/>
        <w:spacing w:line="440" w:lineRule="exact"/>
        <w:rPr>
          <w:rFonts w:ascii="Times New Roman" w:eastAsia="方正黑体简体" w:hAnsi="Times New Roman" w:cs="Times New Roman"/>
          <w:szCs w:val="32"/>
        </w:rPr>
      </w:pPr>
      <w:r w:rsidRPr="000C0198">
        <w:rPr>
          <w:rFonts w:ascii="Times New Roman" w:eastAsia="方正黑体简体" w:hAnsi="Times New Roman" w:cs="Times New Roman"/>
          <w:szCs w:val="32"/>
        </w:rPr>
        <w:lastRenderedPageBreak/>
        <w:t>附件</w:t>
      </w:r>
      <w:r w:rsidRPr="000C0198">
        <w:rPr>
          <w:rFonts w:ascii="Times New Roman" w:eastAsia="方正黑体简体" w:hAnsi="Times New Roman" w:cs="Times New Roman"/>
          <w:szCs w:val="32"/>
        </w:rPr>
        <w:t>3</w:t>
      </w:r>
    </w:p>
    <w:p w:rsidR="00BC4AD5" w:rsidRPr="000C0198" w:rsidRDefault="00BC4AD5" w:rsidP="00BC4AD5">
      <w:pPr>
        <w:pStyle w:val="a9"/>
        <w:spacing w:beforeLines="50" w:afterLines="50" w:line="4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C0198">
        <w:rPr>
          <w:rFonts w:ascii="Times New Roman" w:eastAsia="方正小标宋_GBK" w:hAnsi="Times New Roman" w:cs="Times New Roman"/>
          <w:sz w:val="44"/>
          <w:szCs w:val="44"/>
        </w:rPr>
        <w:t>一级建造师资格</w:t>
      </w:r>
      <w:proofErr w:type="gramStart"/>
      <w:r w:rsidRPr="000C0198">
        <w:rPr>
          <w:rFonts w:ascii="Times New Roman" w:eastAsia="方正小标宋_GBK" w:hAnsi="Times New Roman" w:cs="Times New Roman"/>
          <w:sz w:val="44"/>
          <w:szCs w:val="44"/>
        </w:rPr>
        <w:t>考试考试</w:t>
      </w:r>
      <w:proofErr w:type="gramEnd"/>
      <w:r w:rsidRPr="000C0198">
        <w:rPr>
          <w:rFonts w:ascii="Times New Roman" w:eastAsia="方正小标宋_GBK" w:hAnsi="Times New Roman" w:cs="Times New Roman"/>
          <w:sz w:val="44"/>
          <w:szCs w:val="44"/>
        </w:rPr>
        <w:t>代码及名称表</w:t>
      </w:r>
    </w:p>
    <w:tbl>
      <w:tblPr>
        <w:tblW w:w="940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1"/>
        <w:gridCol w:w="758"/>
        <w:gridCol w:w="2417"/>
        <w:gridCol w:w="5009"/>
      </w:tblGrid>
      <w:tr w:rsidR="00BC4AD5" w:rsidRPr="000C0198" w:rsidTr="003D6FA4">
        <w:trPr>
          <w:trHeight w:val="334"/>
          <w:tblHeader/>
        </w:trPr>
        <w:tc>
          <w:tcPr>
            <w:tcW w:w="1221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考试名称</w:t>
            </w:r>
          </w:p>
        </w:tc>
        <w:tc>
          <w:tcPr>
            <w:tcW w:w="758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级别</w:t>
            </w: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专业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科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 xml:space="preserve">        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目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034.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一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级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建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造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师</w:t>
            </w:r>
          </w:p>
        </w:tc>
        <w:tc>
          <w:tcPr>
            <w:tcW w:w="758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04.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考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全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公路工程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公路工程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铁路工程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铁路工程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民航机场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民航机场工程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05.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港口与航道工程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港口与航道工程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06.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水利水电工程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97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水利水电工程）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市政公用工程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市政公用工程）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ind w:left="315" w:hangingChars="150" w:hanging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通信与广电工程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通信与广电工程）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034.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lastRenderedPageBreak/>
              <w:t>一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级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建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造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师</w:t>
            </w:r>
          </w:p>
        </w:tc>
        <w:tc>
          <w:tcPr>
            <w:tcW w:w="758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lastRenderedPageBreak/>
              <w:t>04.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lastRenderedPageBreak/>
              <w:t>考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全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科</w:t>
            </w: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lastRenderedPageBreak/>
              <w:t>15.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建筑工程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建筑工程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16.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矿业工程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矿业工程）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17.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机电工程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建设工程经济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建设工程法规及相关知识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建设工程项目管理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(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机电工程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01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．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增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报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专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业</w:t>
            </w:r>
          </w:p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公路工程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专业工程管理与实务（公路工程）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03.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铁路工程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专业工程管理与实务（铁路工程）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民航机场工程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专业工程管理与实务（民航机场工程）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05.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港口与航道工程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专业工程管理与实务（港口与航道工程）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06.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水利水电工程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专业工程管理与实务（水利水电工程）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11.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市政公用工程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专业工程管理与实务（市政公用工程）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12.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通信与广电工程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专业工程管理与实务（通信与广电工程）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15.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建筑工程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专业工程管理与实务（建筑工程）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16.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矿业工程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专业工程管理与实务（矿业工程）</w:t>
            </w:r>
          </w:p>
        </w:tc>
      </w:tr>
      <w:tr w:rsidR="00BC4AD5" w:rsidRPr="000C0198" w:rsidTr="003D6FA4">
        <w:trPr>
          <w:cantSplit/>
          <w:trHeight w:hRule="exact" w:val="340"/>
        </w:trPr>
        <w:tc>
          <w:tcPr>
            <w:tcW w:w="1221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8" w:type="dxa"/>
            <w:vMerge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17.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机电工程</w:t>
            </w:r>
          </w:p>
        </w:tc>
        <w:tc>
          <w:tcPr>
            <w:tcW w:w="5009" w:type="dxa"/>
            <w:vAlign w:val="center"/>
          </w:tcPr>
          <w:p w:rsidR="00BC4AD5" w:rsidRPr="000C0198" w:rsidRDefault="00BC4AD5" w:rsidP="003D6FA4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0198">
              <w:rPr>
                <w:rFonts w:ascii="Times New Roman" w:hAnsi="Times New Roman"/>
                <w:sz w:val="21"/>
                <w:szCs w:val="21"/>
              </w:rPr>
              <w:t>4.</w:t>
            </w:r>
            <w:r w:rsidRPr="000C0198">
              <w:rPr>
                <w:rFonts w:ascii="Times New Roman" w:hAnsi="Times New Roman"/>
                <w:sz w:val="21"/>
                <w:szCs w:val="21"/>
              </w:rPr>
              <w:t>专业工程管理与实务（机电工程）</w:t>
            </w:r>
          </w:p>
        </w:tc>
      </w:tr>
    </w:tbl>
    <w:p w:rsidR="00BC4AD5" w:rsidRPr="000C0198" w:rsidRDefault="00BC4AD5" w:rsidP="00BC4AD5">
      <w:pPr>
        <w:spacing w:line="620" w:lineRule="exact"/>
        <w:jc w:val="right"/>
        <w:rPr>
          <w:rFonts w:ascii="Times New Roman" w:hAnsi="Times New Roman"/>
          <w:sz w:val="24"/>
        </w:rPr>
        <w:sectPr w:rsidR="00BC4AD5" w:rsidRPr="000C0198" w:rsidSect="009748D2">
          <w:headerReference w:type="default" r:id="rId5"/>
          <w:footerReference w:type="even" r:id="rId6"/>
          <w:footerReference w:type="default" r:id="rId7"/>
          <w:pgSz w:w="11906" w:h="16838"/>
          <w:pgMar w:top="2098" w:right="1588" w:bottom="1985" w:left="1588" w:header="851" w:footer="1588" w:gutter="0"/>
          <w:pgNumType w:start="1"/>
          <w:cols w:space="720"/>
          <w:docGrid w:linePitch="312"/>
        </w:sectPr>
      </w:pPr>
    </w:p>
    <w:p w:rsidR="00BC4AD5" w:rsidRPr="000C0198" w:rsidRDefault="00BC4AD5" w:rsidP="00BC4AD5">
      <w:pPr>
        <w:spacing w:line="620" w:lineRule="exact"/>
        <w:rPr>
          <w:rFonts w:ascii="Times New Roman" w:eastAsia="方正黑体简体" w:hAnsi="Times New Roman"/>
          <w:bCs/>
        </w:rPr>
      </w:pPr>
      <w:r w:rsidRPr="000C0198">
        <w:rPr>
          <w:rFonts w:ascii="Times New Roman" w:eastAsia="方正黑体简体" w:hAnsi="Times New Roman"/>
        </w:rPr>
        <w:lastRenderedPageBreak/>
        <w:t>附件</w:t>
      </w:r>
      <w:r w:rsidRPr="000C0198">
        <w:rPr>
          <w:rFonts w:ascii="Times New Roman" w:eastAsia="方正黑体简体" w:hAnsi="Times New Roman"/>
        </w:rPr>
        <w:t xml:space="preserve">4 </w:t>
      </w:r>
      <w:r w:rsidRPr="000C0198">
        <w:rPr>
          <w:rFonts w:ascii="Times New Roman" w:hAnsi="Times New Roman"/>
        </w:rPr>
        <w:t xml:space="preserve">                                                             </w:t>
      </w:r>
      <w:r w:rsidRPr="000C0198">
        <w:rPr>
          <w:rFonts w:ascii="Times New Roman" w:eastAsia="方正黑体简体" w:hAnsi="Times New Roman"/>
          <w:bCs/>
        </w:rPr>
        <w:t>（供新考生用）</w:t>
      </w:r>
    </w:p>
    <w:p w:rsidR="00BC4AD5" w:rsidRPr="000C0198" w:rsidRDefault="00BC4AD5" w:rsidP="00BC4AD5">
      <w:pPr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0C0198">
        <w:rPr>
          <w:rFonts w:ascii="Times New Roman" w:eastAsia="方正小标宋简体" w:hAnsi="Times New Roman"/>
          <w:bCs/>
          <w:sz w:val="44"/>
          <w:szCs w:val="44"/>
        </w:rPr>
        <w:t>2017</w:t>
      </w:r>
      <w:r w:rsidRPr="000C0198">
        <w:rPr>
          <w:rFonts w:ascii="Times New Roman" w:eastAsia="方正小标宋简体" w:hAnsi="Times New Roman"/>
          <w:bCs/>
          <w:sz w:val="44"/>
          <w:szCs w:val="44"/>
        </w:rPr>
        <w:t>年度一级建造师资格考试报名汇总名册</w:t>
      </w:r>
    </w:p>
    <w:p w:rsidR="00BC4AD5" w:rsidRPr="000C0198" w:rsidRDefault="00BC4AD5" w:rsidP="00BC4AD5">
      <w:pPr>
        <w:spacing w:line="520" w:lineRule="exact"/>
        <w:ind w:firstLineChars="50" w:firstLine="105"/>
        <w:rPr>
          <w:rFonts w:ascii="Times New Roman" w:eastAsia="宋体" w:hAnsi="Times New Roman"/>
          <w:sz w:val="21"/>
          <w:szCs w:val="21"/>
        </w:rPr>
      </w:pPr>
      <w:r w:rsidRPr="000C0198">
        <w:rPr>
          <w:rFonts w:ascii="Times New Roman" w:eastAsia="宋体" w:hAnsi="Times New Roman"/>
          <w:sz w:val="21"/>
          <w:szCs w:val="21"/>
        </w:rPr>
        <w:t>填报单位（盖章）：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       </w:t>
      </w:r>
      <w:r w:rsidRPr="000C0198">
        <w:rPr>
          <w:rFonts w:ascii="Times New Roman" w:eastAsia="宋体" w:hAnsi="Times New Roman"/>
          <w:sz w:val="21"/>
          <w:szCs w:val="21"/>
        </w:rPr>
        <w:t>职称部门（盖章）：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           </w:t>
      </w:r>
      <w:r w:rsidRPr="000C0198">
        <w:rPr>
          <w:rFonts w:ascii="Times New Roman" w:eastAsia="宋体" w:hAnsi="Times New Roman"/>
          <w:sz w:val="21"/>
          <w:szCs w:val="21"/>
        </w:rPr>
        <w:t>建设部门（盖章）：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9"/>
        <w:gridCol w:w="996"/>
        <w:gridCol w:w="2282"/>
        <w:gridCol w:w="876"/>
        <w:gridCol w:w="1134"/>
        <w:gridCol w:w="876"/>
        <w:gridCol w:w="1263"/>
        <w:gridCol w:w="1356"/>
        <w:gridCol w:w="2060"/>
        <w:gridCol w:w="1071"/>
      </w:tblGrid>
      <w:tr w:rsidR="00BC4AD5" w:rsidRPr="000C0198" w:rsidTr="003D6FA4">
        <w:trPr>
          <w:trHeight w:val="708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序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号</w:t>
            </w: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姓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身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份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证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号</w:t>
            </w: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专业工作年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限</w:t>
            </w: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职称</w:t>
            </w: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职称任职时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间</w:t>
            </w: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报考级别</w:t>
            </w: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报考科目</w:t>
            </w: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备注</w:t>
            </w: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454"/>
          <w:jc w:val="center"/>
        </w:trPr>
        <w:tc>
          <w:tcPr>
            <w:tcW w:w="1079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2075" w:type="dxa"/>
            <w:gridSpan w:val="2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合计人数</w:t>
            </w:r>
          </w:p>
        </w:tc>
        <w:tc>
          <w:tcPr>
            <w:tcW w:w="2282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:rsidR="00BC4AD5" w:rsidRPr="000C0198" w:rsidRDefault="00BC4AD5" w:rsidP="00BC4AD5">
      <w:pPr>
        <w:spacing w:line="520" w:lineRule="exact"/>
        <w:rPr>
          <w:rFonts w:ascii="Times New Roman" w:hAnsi="Times New Roman"/>
        </w:rPr>
        <w:sectPr w:rsidR="00BC4AD5" w:rsidRPr="000C0198" w:rsidSect="009748D2">
          <w:footerReference w:type="even" r:id="rId8"/>
          <w:footerReference w:type="default" r:id="rId9"/>
          <w:pgSz w:w="16838" w:h="11906" w:orient="landscape"/>
          <w:pgMar w:top="2098" w:right="1588" w:bottom="1985" w:left="1588" w:header="851" w:footer="1418" w:gutter="0"/>
          <w:cols w:space="720"/>
          <w:docGrid w:linePitch="435" w:charSpace="811"/>
        </w:sectPr>
      </w:pPr>
    </w:p>
    <w:p w:rsidR="00BC4AD5" w:rsidRPr="000C0198" w:rsidRDefault="00BC4AD5" w:rsidP="00BC4AD5">
      <w:pPr>
        <w:spacing w:line="520" w:lineRule="exact"/>
        <w:jc w:val="right"/>
        <w:rPr>
          <w:rFonts w:ascii="Times New Roman" w:eastAsia="方正黑体简体" w:hAnsi="Times New Roman"/>
          <w:bCs/>
        </w:rPr>
      </w:pPr>
      <w:r w:rsidRPr="000C0198">
        <w:rPr>
          <w:rFonts w:ascii="Times New Roman" w:eastAsia="方正黑体简体" w:hAnsi="Times New Roman"/>
          <w:bCs/>
        </w:rPr>
        <w:lastRenderedPageBreak/>
        <w:t>（供老考生用）</w:t>
      </w:r>
    </w:p>
    <w:p w:rsidR="00BC4AD5" w:rsidRPr="000C0198" w:rsidRDefault="00BC4AD5" w:rsidP="00BC4AD5">
      <w:pPr>
        <w:spacing w:line="52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0C0198">
        <w:rPr>
          <w:rFonts w:ascii="Times New Roman" w:eastAsia="方正小标宋简体" w:hAnsi="Times New Roman"/>
          <w:bCs/>
          <w:sz w:val="44"/>
          <w:szCs w:val="44"/>
        </w:rPr>
        <w:t>2017</w:t>
      </w:r>
      <w:r w:rsidRPr="000C0198">
        <w:rPr>
          <w:rFonts w:ascii="Times New Roman" w:eastAsia="方正小标宋简体" w:hAnsi="Times New Roman"/>
          <w:bCs/>
          <w:sz w:val="44"/>
          <w:szCs w:val="44"/>
        </w:rPr>
        <w:t>年度一级建造师资格考试报名汇总名册</w:t>
      </w:r>
    </w:p>
    <w:p w:rsidR="00BC4AD5" w:rsidRPr="000C0198" w:rsidRDefault="00BC4AD5" w:rsidP="00BC4AD5">
      <w:pPr>
        <w:spacing w:line="520" w:lineRule="exact"/>
        <w:ind w:firstLineChars="50" w:firstLine="105"/>
        <w:rPr>
          <w:rFonts w:ascii="Times New Roman" w:eastAsia="宋体" w:hAnsi="Times New Roman"/>
          <w:sz w:val="21"/>
          <w:szCs w:val="21"/>
        </w:rPr>
      </w:pPr>
      <w:r w:rsidRPr="000C0198">
        <w:rPr>
          <w:rFonts w:ascii="Times New Roman" w:eastAsia="宋体" w:hAnsi="Times New Roman"/>
          <w:sz w:val="21"/>
          <w:szCs w:val="21"/>
        </w:rPr>
        <w:t>填报单位（盖章）：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         </w:t>
      </w:r>
      <w:r w:rsidRPr="000C0198">
        <w:rPr>
          <w:rFonts w:ascii="Times New Roman" w:eastAsia="宋体" w:hAnsi="Times New Roman"/>
          <w:sz w:val="21"/>
          <w:szCs w:val="21"/>
        </w:rPr>
        <w:t>职称部门（盖章）：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          </w:t>
      </w:r>
      <w:r w:rsidRPr="000C0198">
        <w:rPr>
          <w:rFonts w:ascii="Times New Roman" w:eastAsia="宋体" w:hAnsi="Times New Roman"/>
          <w:sz w:val="21"/>
          <w:szCs w:val="21"/>
        </w:rPr>
        <w:t>建设部门（盖章）：</w:t>
      </w:r>
      <w:r w:rsidRPr="000C0198">
        <w:rPr>
          <w:rFonts w:ascii="Times New Roman" w:eastAsia="宋体" w:hAnsi="Times New Roman"/>
          <w:sz w:val="21"/>
          <w:szCs w:val="21"/>
        </w:rPr>
        <w:t xml:space="preserve">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18"/>
        <w:gridCol w:w="1296"/>
        <w:gridCol w:w="2106"/>
        <w:gridCol w:w="1296"/>
        <w:gridCol w:w="1296"/>
        <w:gridCol w:w="1134"/>
        <w:gridCol w:w="1296"/>
        <w:gridCol w:w="1296"/>
        <w:gridCol w:w="1338"/>
        <w:gridCol w:w="938"/>
      </w:tblGrid>
      <w:tr w:rsidR="00BC4AD5" w:rsidRPr="000C0198" w:rsidTr="003D6FA4">
        <w:trPr>
          <w:trHeight w:hRule="exact" w:val="567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姓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原档案号</w:t>
            </w: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学历</w:t>
            </w: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专业工作</w:t>
            </w:r>
          </w:p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年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限</w:t>
            </w: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职称</w:t>
            </w: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职称任职</w:t>
            </w:r>
          </w:p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时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间</w:t>
            </w: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报考级别</w:t>
            </w: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报考科目</w:t>
            </w: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bCs/>
                <w:sz w:val="21"/>
                <w:szCs w:val="21"/>
              </w:rPr>
              <w:t>备注</w:t>
            </w: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91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BC4AD5" w:rsidRPr="000C0198" w:rsidTr="003D6FA4">
        <w:trPr>
          <w:trHeight w:hRule="exact" w:val="510"/>
          <w:jc w:val="center"/>
        </w:trPr>
        <w:tc>
          <w:tcPr>
            <w:tcW w:w="2214" w:type="dxa"/>
            <w:gridSpan w:val="2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0C0198">
              <w:rPr>
                <w:rFonts w:ascii="Times New Roman" w:eastAsia="宋体" w:hAnsi="Times New Roman"/>
                <w:sz w:val="21"/>
                <w:szCs w:val="21"/>
              </w:rPr>
              <w:t>合计人数</w:t>
            </w:r>
          </w:p>
        </w:tc>
        <w:tc>
          <w:tcPr>
            <w:tcW w:w="210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C4AD5" w:rsidRPr="000C0198" w:rsidRDefault="00BC4AD5" w:rsidP="003D6FA4">
            <w:pPr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:rsidR="00BC4AD5" w:rsidRPr="000C0198" w:rsidRDefault="00BC4AD5" w:rsidP="00BC4AD5">
      <w:pPr>
        <w:spacing w:line="520" w:lineRule="exact"/>
        <w:jc w:val="center"/>
        <w:rPr>
          <w:rFonts w:ascii="Times New Roman" w:eastAsia="方正大标宋简体" w:hAnsi="Times New Roman"/>
          <w:bCs/>
          <w:sz w:val="36"/>
          <w:szCs w:val="36"/>
        </w:rPr>
        <w:sectPr w:rsidR="00BC4AD5" w:rsidRPr="000C0198" w:rsidSect="009748D2">
          <w:footerReference w:type="even" r:id="rId10"/>
          <w:footerReference w:type="default" r:id="rId11"/>
          <w:pgSz w:w="16838" w:h="11906" w:orient="landscape"/>
          <w:pgMar w:top="2098" w:right="1588" w:bottom="1985" w:left="1588" w:header="851" w:footer="1304" w:gutter="0"/>
          <w:cols w:space="720"/>
          <w:docGrid w:linePitch="435" w:charSpace="811"/>
        </w:sectPr>
      </w:pPr>
    </w:p>
    <w:p w:rsidR="00BC4AD5" w:rsidRPr="000C0198" w:rsidRDefault="00BC4AD5" w:rsidP="00BC4AD5">
      <w:pPr>
        <w:pStyle w:val="a9"/>
        <w:spacing w:line="560" w:lineRule="exact"/>
        <w:ind w:firstLineChars="200" w:firstLine="640"/>
        <w:rPr>
          <w:rFonts w:ascii="Times New Roman" w:hAnsi="Times New Roman" w:cs="Times New Roman"/>
        </w:rPr>
      </w:pPr>
    </w:p>
    <w:p w:rsidR="00BC4AD5" w:rsidRPr="000C0198" w:rsidRDefault="00BC4AD5" w:rsidP="00BC4AD5">
      <w:pPr>
        <w:pStyle w:val="a9"/>
        <w:spacing w:line="560" w:lineRule="exact"/>
        <w:ind w:firstLineChars="200" w:firstLine="640"/>
        <w:rPr>
          <w:rFonts w:ascii="Times New Roman" w:hAnsi="Times New Roman" w:cs="Times New Roman"/>
        </w:rPr>
      </w:pPr>
    </w:p>
    <w:p w:rsidR="00BC4AD5" w:rsidRPr="000C0198" w:rsidRDefault="00BC4AD5" w:rsidP="00BC4AD5">
      <w:pPr>
        <w:spacing w:line="590" w:lineRule="exact"/>
        <w:rPr>
          <w:rFonts w:ascii="Times New Roman" w:eastAsia="方正仿宋简体" w:hAnsi="Times New Roman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Default="00BC4AD5" w:rsidP="00E77712">
    <w:pPr>
      <w:pStyle w:val="a7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48D2" w:rsidRDefault="00BC4AD5" w:rsidP="00E77712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Pr="00245130" w:rsidRDefault="00BC4AD5" w:rsidP="00E77712">
    <w:pPr>
      <w:pStyle w:val="a7"/>
      <w:framePr w:wrap="around" w:vAnchor="text" w:hAnchor="margin" w:xAlign="outside" w:y="1"/>
      <w:rPr>
        <w:rStyle w:val="a5"/>
        <w:rFonts w:eastAsia="宋体" w:hint="eastAsia"/>
        <w:sz w:val="28"/>
        <w:szCs w:val="28"/>
      </w:rPr>
    </w:pPr>
    <w:r w:rsidRPr="00245130">
      <w:rPr>
        <w:rStyle w:val="a5"/>
        <w:rFonts w:eastAsia="宋体" w:hint="eastAsia"/>
        <w:sz w:val="28"/>
        <w:szCs w:val="28"/>
      </w:rPr>
      <w:t>—</w:t>
    </w:r>
    <w:r w:rsidRPr="00245130">
      <w:rPr>
        <w:rStyle w:val="a5"/>
        <w:rFonts w:eastAsia="宋体" w:hint="eastAsia"/>
        <w:sz w:val="28"/>
        <w:szCs w:val="28"/>
      </w:rPr>
      <w:t xml:space="preserve"> </w:t>
    </w:r>
    <w:r w:rsidRPr="00245130">
      <w:rPr>
        <w:rStyle w:val="a5"/>
        <w:rFonts w:ascii="Times New Roman" w:eastAsia="宋体" w:hAnsi="Times New Roman"/>
        <w:sz w:val="28"/>
        <w:szCs w:val="28"/>
      </w:rPr>
      <w:fldChar w:fldCharType="begin"/>
    </w:r>
    <w:r w:rsidRPr="00245130">
      <w:rPr>
        <w:rStyle w:val="a5"/>
        <w:rFonts w:ascii="Times New Roman" w:eastAsia="宋体" w:hAnsi="Times New Roman"/>
        <w:sz w:val="28"/>
        <w:szCs w:val="28"/>
      </w:rPr>
      <w:instrText xml:space="preserve">PAGE  </w:instrText>
    </w:r>
    <w:r w:rsidRPr="00245130">
      <w:rPr>
        <w:rStyle w:val="a5"/>
        <w:rFonts w:ascii="Times New Roman" w:eastAsia="宋体" w:hAnsi="Times New Roman"/>
        <w:sz w:val="28"/>
        <w:szCs w:val="28"/>
      </w:rPr>
      <w:fldChar w:fldCharType="separate"/>
    </w:r>
    <w:r>
      <w:rPr>
        <w:rStyle w:val="a5"/>
        <w:rFonts w:ascii="Times New Roman" w:eastAsia="宋体" w:hAnsi="Times New Roman"/>
        <w:noProof/>
        <w:sz w:val="28"/>
        <w:szCs w:val="28"/>
      </w:rPr>
      <w:t>1</w:t>
    </w:r>
    <w:r w:rsidRPr="00245130">
      <w:rPr>
        <w:rStyle w:val="a5"/>
        <w:rFonts w:ascii="Times New Roman" w:eastAsia="宋体" w:hAnsi="Times New Roman"/>
        <w:sz w:val="28"/>
        <w:szCs w:val="28"/>
      </w:rPr>
      <w:fldChar w:fldCharType="end"/>
    </w:r>
    <w:r>
      <w:rPr>
        <w:rStyle w:val="a5"/>
        <w:rFonts w:eastAsia="宋体" w:hint="eastAsia"/>
        <w:sz w:val="28"/>
        <w:szCs w:val="28"/>
      </w:rPr>
      <w:t xml:space="preserve"> </w:t>
    </w:r>
    <w:r w:rsidRPr="00245130">
      <w:rPr>
        <w:rStyle w:val="a5"/>
        <w:rFonts w:eastAsia="宋体" w:hint="eastAsia"/>
        <w:sz w:val="28"/>
        <w:szCs w:val="28"/>
      </w:rPr>
      <w:t>—</w:t>
    </w:r>
  </w:p>
  <w:p w:rsidR="009748D2" w:rsidRDefault="00BC4AD5" w:rsidP="00E77712">
    <w:pPr>
      <w:pStyle w:val="a7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Default="00BC4AD5" w:rsidP="00E77712">
    <w:pPr>
      <w:pStyle w:val="a7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48D2" w:rsidRDefault="00BC4AD5">
    <w:pPr>
      <w:pStyle w:val="a7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Pr="00E424D8" w:rsidRDefault="00BC4AD5" w:rsidP="00E77712">
    <w:pPr>
      <w:pStyle w:val="a7"/>
      <w:framePr w:wrap="around" w:vAnchor="text" w:hAnchor="page" w:x="1141" w:y="-694"/>
      <w:textDirection w:val="tbRl"/>
      <w:rPr>
        <w:rStyle w:val="a5"/>
        <w:rFonts w:eastAsia="宋体" w:hint="eastAsia"/>
        <w:sz w:val="28"/>
        <w:szCs w:val="28"/>
      </w:rPr>
    </w:pPr>
    <w:r w:rsidRPr="00E424D8">
      <w:rPr>
        <w:rStyle w:val="a5"/>
        <w:rFonts w:eastAsia="宋体" w:hint="eastAsia"/>
        <w:sz w:val="28"/>
        <w:szCs w:val="28"/>
      </w:rPr>
      <w:t>—</w:t>
    </w:r>
    <w:r w:rsidRPr="00E424D8">
      <w:rPr>
        <w:rStyle w:val="a5"/>
        <w:rFonts w:ascii="Times New Roman" w:eastAsia="宋体" w:hAnsi="Times New Roman"/>
        <w:sz w:val="28"/>
        <w:szCs w:val="28"/>
      </w:rPr>
      <w:t xml:space="preserve"> </w:t>
    </w:r>
    <w:r w:rsidRPr="00E424D8">
      <w:rPr>
        <w:rStyle w:val="a5"/>
        <w:rFonts w:ascii="Times New Roman" w:eastAsia="宋体" w:hAnsi="Times New Roman"/>
        <w:sz w:val="28"/>
        <w:szCs w:val="28"/>
      </w:rPr>
      <w:fldChar w:fldCharType="begin"/>
    </w:r>
    <w:r w:rsidRPr="00E424D8">
      <w:rPr>
        <w:rStyle w:val="a5"/>
        <w:rFonts w:ascii="Times New Roman" w:eastAsia="宋体" w:hAnsi="Times New Roman"/>
        <w:sz w:val="28"/>
        <w:szCs w:val="28"/>
      </w:rPr>
      <w:instrText xml:space="preserve">PAGE  </w:instrText>
    </w:r>
    <w:r w:rsidRPr="00E424D8">
      <w:rPr>
        <w:rStyle w:val="a5"/>
        <w:rFonts w:ascii="Times New Roman" w:eastAsia="宋体" w:hAnsi="Times New Roman"/>
        <w:sz w:val="28"/>
        <w:szCs w:val="28"/>
      </w:rPr>
      <w:fldChar w:fldCharType="separate"/>
    </w:r>
    <w:r>
      <w:rPr>
        <w:rStyle w:val="a5"/>
        <w:rFonts w:ascii="Times New Roman" w:eastAsia="宋体" w:hAnsi="Times New Roman"/>
        <w:noProof/>
        <w:sz w:val="28"/>
        <w:szCs w:val="28"/>
      </w:rPr>
      <w:t>10</w:t>
    </w:r>
    <w:r w:rsidRPr="00E424D8">
      <w:rPr>
        <w:rStyle w:val="a5"/>
        <w:rFonts w:ascii="Times New Roman" w:eastAsia="宋体" w:hAnsi="Times New Roman"/>
        <w:sz w:val="28"/>
        <w:szCs w:val="28"/>
      </w:rPr>
      <w:fldChar w:fldCharType="end"/>
    </w:r>
    <w:r w:rsidRPr="00E424D8">
      <w:rPr>
        <w:rStyle w:val="a5"/>
        <w:rFonts w:ascii="Times New Roman" w:eastAsia="宋体" w:hAnsi="Times New Roman"/>
        <w:sz w:val="28"/>
        <w:szCs w:val="28"/>
      </w:rPr>
      <w:t xml:space="preserve"> </w:t>
    </w:r>
    <w:r w:rsidRPr="00E424D8">
      <w:rPr>
        <w:rStyle w:val="a5"/>
        <w:rFonts w:eastAsia="宋体" w:hint="eastAsia"/>
        <w:sz w:val="28"/>
        <w:szCs w:val="28"/>
      </w:rPr>
      <w:t>—</w:t>
    </w:r>
  </w:p>
  <w:p w:rsidR="009748D2" w:rsidRDefault="00BC4AD5">
    <w:pPr>
      <w:pStyle w:val="a7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Default="00BC4AD5" w:rsidP="00E77712">
    <w:pPr>
      <w:pStyle w:val="a7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748D2" w:rsidRDefault="00BC4AD5">
    <w:pPr>
      <w:pStyle w:val="a7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Pr="005F047C" w:rsidRDefault="00BC4AD5" w:rsidP="00E77712">
    <w:pPr>
      <w:pStyle w:val="a7"/>
      <w:framePr w:wrap="around" w:vAnchor="text" w:hAnchor="page" w:x="1221" w:y="-8788"/>
      <w:textDirection w:val="tbRl"/>
      <w:rPr>
        <w:rStyle w:val="a5"/>
        <w:rFonts w:eastAsia="宋体" w:hint="eastAsia"/>
        <w:sz w:val="28"/>
        <w:szCs w:val="28"/>
      </w:rPr>
    </w:pPr>
    <w:r w:rsidRPr="005F047C">
      <w:rPr>
        <w:rStyle w:val="a5"/>
        <w:rFonts w:eastAsia="宋体" w:hint="eastAsia"/>
        <w:sz w:val="28"/>
        <w:szCs w:val="28"/>
      </w:rPr>
      <w:t>—</w:t>
    </w:r>
    <w:r w:rsidRPr="005F047C">
      <w:rPr>
        <w:rStyle w:val="a5"/>
        <w:rFonts w:eastAsia="宋体" w:hint="eastAsia"/>
        <w:sz w:val="28"/>
        <w:szCs w:val="28"/>
      </w:rPr>
      <w:t xml:space="preserve"> </w:t>
    </w:r>
    <w:r w:rsidRPr="005F047C">
      <w:rPr>
        <w:rStyle w:val="a5"/>
        <w:rFonts w:ascii="Times New Roman" w:eastAsia="宋体" w:hAnsi="Times New Roman"/>
        <w:sz w:val="28"/>
        <w:szCs w:val="28"/>
      </w:rPr>
      <w:fldChar w:fldCharType="begin"/>
    </w:r>
    <w:r w:rsidRPr="005F047C">
      <w:rPr>
        <w:rStyle w:val="a5"/>
        <w:rFonts w:ascii="Times New Roman" w:eastAsia="宋体" w:hAnsi="Times New Roman"/>
        <w:sz w:val="28"/>
        <w:szCs w:val="28"/>
      </w:rPr>
      <w:instrText xml:space="preserve">PAGE  </w:instrText>
    </w:r>
    <w:r w:rsidRPr="005F047C">
      <w:rPr>
        <w:rStyle w:val="a5"/>
        <w:rFonts w:ascii="Times New Roman" w:eastAsia="宋体" w:hAnsi="Times New Roman"/>
        <w:sz w:val="28"/>
        <w:szCs w:val="28"/>
      </w:rPr>
      <w:fldChar w:fldCharType="separate"/>
    </w:r>
    <w:r>
      <w:rPr>
        <w:rStyle w:val="a5"/>
        <w:rFonts w:ascii="Times New Roman" w:eastAsia="宋体" w:hAnsi="Times New Roman"/>
        <w:noProof/>
        <w:sz w:val="28"/>
        <w:szCs w:val="28"/>
      </w:rPr>
      <w:t>11</w:t>
    </w:r>
    <w:r w:rsidRPr="005F047C">
      <w:rPr>
        <w:rStyle w:val="a5"/>
        <w:rFonts w:ascii="Times New Roman" w:eastAsia="宋体" w:hAnsi="Times New Roman"/>
        <w:sz w:val="28"/>
        <w:szCs w:val="28"/>
      </w:rPr>
      <w:fldChar w:fldCharType="end"/>
    </w:r>
    <w:r w:rsidRPr="005F047C">
      <w:rPr>
        <w:rStyle w:val="a5"/>
        <w:rFonts w:eastAsia="宋体" w:hint="eastAsia"/>
        <w:sz w:val="28"/>
        <w:szCs w:val="28"/>
      </w:rPr>
      <w:t xml:space="preserve"> </w:t>
    </w:r>
    <w:r w:rsidRPr="005F047C">
      <w:rPr>
        <w:rStyle w:val="a5"/>
        <w:rFonts w:eastAsia="宋体" w:hint="eastAsia"/>
        <w:sz w:val="28"/>
        <w:szCs w:val="28"/>
      </w:rPr>
      <w:t>—</w:t>
    </w:r>
  </w:p>
  <w:p w:rsidR="009748D2" w:rsidRDefault="00BC4AD5">
    <w:pPr>
      <w:pStyle w:val="a7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8D2" w:rsidRDefault="00BC4AD5" w:rsidP="00E7771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93F0DCD0"/>
    <w:lvl w:ilvl="0" w:tplc="51D6E792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3B94CBE"/>
    <w:multiLevelType w:val="hybridMultilevel"/>
    <w:tmpl w:val="2EBC6476"/>
    <w:lvl w:ilvl="0" w:tplc="A5DC7AD8">
      <w:start w:val="1"/>
      <w:numFmt w:val="japaneseCounting"/>
      <w:lvlText w:val="%1、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1AFC58C9"/>
    <w:multiLevelType w:val="hybridMultilevel"/>
    <w:tmpl w:val="931C11AA"/>
    <w:lvl w:ilvl="0" w:tplc="F38A8E9C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C937511"/>
    <w:multiLevelType w:val="singleLevel"/>
    <w:tmpl w:val="C58AD64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4">
    <w:nsid w:val="251540D3"/>
    <w:multiLevelType w:val="hybridMultilevel"/>
    <w:tmpl w:val="1E4CC866"/>
    <w:lvl w:ilvl="0" w:tplc="ECF2957C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5">
    <w:nsid w:val="26745AC4"/>
    <w:multiLevelType w:val="hybridMultilevel"/>
    <w:tmpl w:val="D3B07F88"/>
    <w:lvl w:ilvl="0" w:tplc="2796F4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20795B"/>
    <w:multiLevelType w:val="hybridMultilevel"/>
    <w:tmpl w:val="1F9E586C"/>
    <w:lvl w:ilvl="0" w:tplc="14D204E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27F707F"/>
    <w:multiLevelType w:val="hybridMultilevel"/>
    <w:tmpl w:val="0F36FA5E"/>
    <w:lvl w:ilvl="0" w:tplc="A50070E8">
      <w:start w:val="1"/>
      <w:numFmt w:val="japaneseCounting"/>
      <w:lvlText w:val="%1、"/>
      <w:lvlJc w:val="left"/>
      <w:pPr>
        <w:ind w:left="399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4116" w:hanging="420"/>
      </w:pPr>
    </w:lvl>
    <w:lvl w:ilvl="2" w:tplc="0409001B" w:tentative="1">
      <w:start w:val="1"/>
      <w:numFmt w:val="lowerRoman"/>
      <w:lvlText w:val="%3."/>
      <w:lvlJc w:val="right"/>
      <w:pPr>
        <w:ind w:left="4536" w:hanging="420"/>
      </w:pPr>
    </w:lvl>
    <w:lvl w:ilvl="3" w:tplc="0409000F" w:tentative="1">
      <w:start w:val="1"/>
      <w:numFmt w:val="decimal"/>
      <w:lvlText w:val="%4."/>
      <w:lvlJc w:val="left"/>
      <w:pPr>
        <w:ind w:left="4956" w:hanging="420"/>
      </w:pPr>
    </w:lvl>
    <w:lvl w:ilvl="4" w:tplc="04090019" w:tentative="1">
      <w:start w:val="1"/>
      <w:numFmt w:val="lowerLetter"/>
      <w:lvlText w:val="%5)"/>
      <w:lvlJc w:val="left"/>
      <w:pPr>
        <w:ind w:left="5376" w:hanging="420"/>
      </w:pPr>
    </w:lvl>
    <w:lvl w:ilvl="5" w:tplc="0409001B" w:tentative="1">
      <w:start w:val="1"/>
      <w:numFmt w:val="lowerRoman"/>
      <w:lvlText w:val="%6."/>
      <w:lvlJc w:val="right"/>
      <w:pPr>
        <w:ind w:left="5796" w:hanging="420"/>
      </w:pPr>
    </w:lvl>
    <w:lvl w:ilvl="6" w:tplc="0409000F" w:tentative="1">
      <w:start w:val="1"/>
      <w:numFmt w:val="decimal"/>
      <w:lvlText w:val="%7."/>
      <w:lvlJc w:val="left"/>
      <w:pPr>
        <w:ind w:left="6216" w:hanging="420"/>
      </w:pPr>
    </w:lvl>
    <w:lvl w:ilvl="7" w:tplc="04090019" w:tentative="1">
      <w:start w:val="1"/>
      <w:numFmt w:val="lowerLetter"/>
      <w:lvlText w:val="%8)"/>
      <w:lvlJc w:val="left"/>
      <w:pPr>
        <w:ind w:left="6636" w:hanging="420"/>
      </w:pPr>
    </w:lvl>
    <w:lvl w:ilvl="8" w:tplc="0409001B" w:tentative="1">
      <w:start w:val="1"/>
      <w:numFmt w:val="lowerRoman"/>
      <w:lvlText w:val="%9."/>
      <w:lvlJc w:val="right"/>
      <w:pPr>
        <w:ind w:left="7056" w:hanging="420"/>
      </w:pPr>
    </w:lvl>
  </w:abstractNum>
  <w:abstractNum w:abstractNumId="8">
    <w:nsid w:val="3CA958C0"/>
    <w:multiLevelType w:val="hybridMultilevel"/>
    <w:tmpl w:val="75AE1068"/>
    <w:lvl w:ilvl="0" w:tplc="ED0A6246">
      <w:start w:val="3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9">
    <w:nsid w:val="42766170"/>
    <w:multiLevelType w:val="hybridMultilevel"/>
    <w:tmpl w:val="CC4C2D8C"/>
    <w:lvl w:ilvl="0" w:tplc="706A0FDC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DA06CC"/>
    <w:multiLevelType w:val="hybridMultilevel"/>
    <w:tmpl w:val="BAA849A4"/>
    <w:lvl w:ilvl="0" w:tplc="4164094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DF14C2"/>
    <w:multiLevelType w:val="hybridMultilevel"/>
    <w:tmpl w:val="93268580"/>
    <w:lvl w:ilvl="0" w:tplc="71322E1E">
      <w:start w:val="3"/>
      <w:numFmt w:val="japaneseCounting"/>
      <w:lvlText w:val="%1、"/>
      <w:lvlJc w:val="left"/>
      <w:pPr>
        <w:ind w:left="1271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2">
    <w:nsid w:val="518941A7"/>
    <w:multiLevelType w:val="hybridMultilevel"/>
    <w:tmpl w:val="FAA64D9E"/>
    <w:lvl w:ilvl="0" w:tplc="60BA3816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67B149F8"/>
    <w:multiLevelType w:val="hybridMultilevel"/>
    <w:tmpl w:val="10C0EE30"/>
    <w:lvl w:ilvl="0" w:tplc="4C7A36A4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4">
    <w:nsid w:val="6DE00A13"/>
    <w:multiLevelType w:val="hybridMultilevel"/>
    <w:tmpl w:val="E8021ACC"/>
    <w:lvl w:ilvl="0" w:tplc="7842F318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92E854B6">
      <w:start w:val="1"/>
      <w:numFmt w:val="decimal"/>
      <w:lvlText w:val="%3．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3" w:tplc="84C61156">
      <w:start w:val="1"/>
      <w:numFmt w:val="japaneseCounting"/>
      <w:lvlText w:val="（%4）"/>
      <w:lvlJc w:val="left"/>
      <w:pPr>
        <w:tabs>
          <w:tab w:val="num" w:pos="2595"/>
        </w:tabs>
        <w:ind w:left="2595" w:hanging="8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FA02140"/>
    <w:multiLevelType w:val="hybridMultilevel"/>
    <w:tmpl w:val="FCFAAF8C"/>
    <w:lvl w:ilvl="0" w:tplc="9FA4BFEA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4"/>
  </w:num>
  <w:num w:numId="6">
    <w:abstractNumId w:val="9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1"/>
  </w:num>
  <w:num w:numId="11">
    <w:abstractNumId w:val="13"/>
  </w:num>
  <w:num w:numId="12">
    <w:abstractNumId w:val="12"/>
  </w:num>
  <w:num w:numId="13">
    <w:abstractNumId w:val="2"/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AD5"/>
    <w:rsid w:val="00001DD5"/>
    <w:rsid w:val="0000262E"/>
    <w:rsid w:val="00002F1A"/>
    <w:rsid w:val="00003B6A"/>
    <w:rsid w:val="00007AF0"/>
    <w:rsid w:val="000124C1"/>
    <w:rsid w:val="00012D1D"/>
    <w:rsid w:val="00017804"/>
    <w:rsid w:val="00021C2B"/>
    <w:rsid w:val="000228C4"/>
    <w:rsid w:val="00022C9F"/>
    <w:rsid w:val="0002343F"/>
    <w:rsid w:val="00030256"/>
    <w:rsid w:val="00032515"/>
    <w:rsid w:val="00037899"/>
    <w:rsid w:val="00041133"/>
    <w:rsid w:val="000413F3"/>
    <w:rsid w:val="00041611"/>
    <w:rsid w:val="000418A0"/>
    <w:rsid w:val="00041E7D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3B48"/>
    <w:rsid w:val="0006416B"/>
    <w:rsid w:val="000650B1"/>
    <w:rsid w:val="000652E9"/>
    <w:rsid w:val="00066E34"/>
    <w:rsid w:val="00067B3A"/>
    <w:rsid w:val="00071468"/>
    <w:rsid w:val="00072EE5"/>
    <w:rsid w:val="0007327F"/>
    <w:rsid w:val="00074856"/>
    <w:rsid w:val="00075A8A"/>
    <w:rsid w:val="00075C63"/>
    <w:rsid w:val="00077D94"/>
    <w:rsid w:val="00080528"/>
    <w:rsid w:val="00083701"/>
    <w:rsid w:val="000855B8"/>
    <w:rsid w:val="000858C1"/>
    <w:rsid w:val="00087245"/>
    <w:rsid w:val="00090AD3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7619"/>
    <w:rsid w:val="000B7B27"/>
    <w:rsid w:val="000C0245"/>
    <w:rsid w:val="000C10B5"/>
    <w:rsid w:val="000C1B32"/>
    <w:rsid w:val="000C27DB"/>
    <w:rsid w:val="000C3D15"/>
    <w:rsid w:val="000C4BD8"/>
    <w:rsid w:val="000C538F"/>
    <w:rsid w:val="000C616D"/>
    <w:rsid w:val="000D0D7A"/>
    <w:rsid w:val="000D1FBC"/>
    <w:rsid w:val="000D3C91"/>
    <w:rsid w:val="000D4C39"/>
    <w:rsid w:val="000D4DE9"/>
    <w:rsid w:val="000D5C8A"/>
    <w:rsid w:val="000D6353"/>
    <w:rsid w:val="000D7C37"/>
    <w:rsid w:val="000F0E83"/>
    <w:rsid w:val="000F3892"/>
    <w:rsid w:val="000F3EED"/>
    <w:rsid w:val="0010045F"/>
    <w:rsid w:val="00100DE2"/>
    <w:rsid w:val="0010126F"/>
    <w:rsid w:val="00103E13"/>
    <w:rsid w:val="00103EC9"/>
    <w:rsid w:val="00104065"/>
    <w:rsid w:val="00106CD9"/>
    <w:rsid w:val="001175BF"/>
    <w:rsid w:val="00120098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413CC"/>
    <w:rsid w:val="0014334C"/>
    <w:rsid w:val="0014428D"/>
    <w:rsid w:val="0014460E"/>
    <w:rsid w:val="001515BA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4AD"/>
    <w:rsid w:val="00175C42"/>
    <w:rsid w:val="00180037"/>
    <w:rsid w:val="001816DC"/>
    <w:rsid w:val="00181759"/>
    <w:rsid w:val="001871ED"/>
    <w:rsid w:val="00190BDA"/>
    <w:rsid w:val="001911AB"/>
    <w:rsid w:val="00193CE7"/>
    <w:rsid w:val="001942D2"/>
    <w:rsid w:val="00196BEB"/>
    <w:rsid w:val="00196C93"/>
    <w:rsid w:val="00197696"/>
    <w:rsid w:val="001A28D4"/>
    <w:rsid w:val="001A31F4"/>
    <w:rsid w:val="001A504F"/>
    <w:rsid w:val="001B274E"/>
    <w:rsid w:val="001B554C"/>
    <w:rsid w:val="001B7A11"/>
    <w:rsid w:val="001C1F84"/>
    <w:rsid w:val="001C2342"/>
    <w:rsid w:val="001C23F8"/>
    <w:rsid w:val="001C2DF7"/>
    <w:rsid w:val="001C39A6"/>
    <w:rsid w:val="001C4231"/>
    <w:rsid w:val="001C51FE"/>
    <w:rsid w:val="001C6628"/>
    <w:rsid w:val="001C7090"/>
    <w:rsid w:val="001D206C"/>
    <w:rsid w:val="001D2CDA"/>
    <w:rsid w:val="001D33A1"/>
    <w:rsid w:val="001D3D71"/>
    <w:rsid w:val="001D4CA5"/>
    <w:rsid w:val="001E00C9"/>
    <w:rsid w:val="001E0F8D"/>
    <w:rsid w:val="001E2504"/>
    <w:rsid w:val="001E43F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200DD0"/>
    <w:rsid w:val="002023D4"/>
    <w:rsid w:val="00204144"/>
    <w:rsid w:val="00204B92"/>
    <w:rsid w:val="0020753E"/>
    <w:rsid w:val="002076A5"/>
    <w:rsid w:val="002142B9"/>
    <w:rsid w:val="00214650"/>
    <w:rsid w:val="00215623"/>
    <w:rsid w:val="00215769"/>
    <w:rsid w:val="002224AA"/>
    <w:rsid w:val="00222BD1"/>
    <w:rsid w:val="002266E0"/>
    <w:rsid w:val="00233DA1"/>
    <w:rsid w:val="00234B51"/>
    <w:rsid w:val="0023512B"/>
    <w:rsid w:val="00236E78"/>
    <w:rsid w:val="00237AD0"/>
    <w:rsid w:val="00241082"/>
    <w:rsid w:val="0024389D"/>
    <w:rsid w:val="00243BCD"/>
    <w:rsid w:val="00243E72"/>
    <w:rsid w:val="00246DFC"/>
    <w:rsid w:val="002479BC"/>
    <w:rsid w:val="0025181C"/>
    <w:rsid w:val="002527DF"/>
    <w:rsid w:val="00252A6C"/>
    <w:rsid w:val="00252BC4"/>
    <w:rsid w:val="002535BC"/>
    <w:rsid w:val="002538AF"/>
    <w:rsid w:val="00254BE1"/>
    <w:rsid w:val="00254E84"/>
    <w:rsid w:val="002567A7"/>
    <w:rsid w:val="0025779A"/>
    <w:rsid w:val="00260FF1"/>
    <w:rsid w:val="00263ACF"/>
    <w:rsid w:val="00270774"/>
    <w:rsid w:val="00272923"/>
    <w:rsid w:val="00272EBB"/>
    <w:rsid w:val="00273DAA"/>
    <w:rsid w:val="00275DA5"/>
    <w:rsid w:val="00277542"/>
    <w:rsid w:val="002808DB"/>
    <w:rsid w:val="002812B5"/>
    <w:rsid w:val="002814DC"/>
    <w:rsid w:val="00281893"/>
    <w:rsid w:val="002821B6"/>
    <w:rsid w:val="0028284D"/>
    <w:rsid w:val="00282E05"/>
    <w:rsid w:val="0028308B"/>
    <w:rsid w:val="00286398"/>
    <w:rsid w:val="002906DF"/>
    <w:rsid w:val="00292C1C"/>
    <w:rsid w:val="00294BAB"/>
    <w:rsid w:val="002A1DD4"/>
    <w:rsid w:val="002A4C81"/>
    <w:rsid w:val="002A5CE9"/>
    <w:rsid w:val="002A7C9B"/>
    <w:rsid w:val="002A7CAE"/>
    <w:rsid w:val="002B77A8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5CBB"/>
    <w:rsid w:val="002D68E9"/>
    <w:rsid w:val="002D70AB"/>
    <w:rsid w:val="002D71B1"/>
    <w:rsid w:val="002E0C22"/>
    <w:rsid w:val="002E29C0"/>
    <w:rsid w:val="002E39E5"/>
    <w:rsid w:val="002E52DF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6EDD"/>
    <w:rsid w:val="00332871"/>
    <w:rsid w:val="00332C44"/>
    <w:rsid w:val="00333E5C"/>
    <w:rsid w:val="003347B2"/>
    <w:rsid w:val="00335DFB"/>
    <w:rsid w:val="003424DF"/>
    <w:rsid w:val="00342C00"/>
    <w:rsid w:val="00345F91"/>
    <w:rsid w:val="00347EAE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68FA"/>
    <w:rsid w:val="00371060"/>
    <w:rsid w:val="003736B0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3B60"/>
    <w:rsid w:val="00394AB2"/>
    <w:rsid w:val="00395855"/>
    <w:rsid w:val="00396728"/>
    <w:rsid w:val="0039796B"/>
    <w:rsid w:val="003A0ADF"/>
    <w:rsid w:val="003A5819"/>
    <w:rsid w:val="003A7611"/>
    <w:rsid w:val="003B23DC"/>
    <w:rsid w:val="003B2933"/>
    <w:rsid w:val="003C2E63"/>
    <w:rsid w:val="003C5F3F"/>
    <w:rsid w:val="003C648F"/>
    <w:rsid w:val="003C68CA"/>
    <w:rsid w:val="003D1030"/>
    <w:rsid w:val="003D2C12"/>
    <w:rsid w:val="003D408C"/>
    <w:rsid w:val="003D5A57"/>
    <w:rsid w:val="003E0131"/>
    <w:rsid w:val="003E0EAE"/>
    <w:rsid w:val="003E426D"/>
    <w:rsid w:val="003E756A"/>
    <w:rsid w:val="003F071B"/>
    <w:rsid w:val="003F285D"/>
    <w:rsid w:val="003F2D2D"/>
    <w:rsid w:val="003F49B8"/>
    <w:rsid w:val="003F4C6F"/>
    <w:rsid w:val="003F73EB"/>
    <w:rsid w:val="00400382"/>
    <w:rsid w:val="004006F9"/>
    <w:rsid w:val="00402AFD"/>
    <w:rsid w:val="00402CAC"/>
    <w:rsid w:val="0040372C"/>
    <w:rsid w:val="0040373B"/>
    <w:rsid w:val="004041FB"/>
    <w:rsid w:val="00406785"/>
    <w:rsid w:val="004124E4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34A1"/>
    <w:rsid w:val="00433760"/>
    <w:rsid w:val="00434263"/>
    <w:rsid w:val="00435F60"/>
    <w:rsid w:val="0043657F"/>
    <w:rsid w:val="00440292"/>
    <w:rsid w:val="00441637"/>
    <w:rsid w:val="0044676F"/>
    <w:rsid w:val="00450089"/>
    <w:rsid w:val="00451D69"/>
    <w:rsid w:val="004523EB"/>
    <w:rsid w:val="004523FE"/>
    <w:rsid w:val="00455E6A"/>
    <w:rsid w:val="004569D4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566A"/>
    <w:rsid w:val="00475862"/>
    <w:rsid w:val="00475DB9"/>
    <w:rsid w:val="00477248"/>
    <w:rsid w:val="00477318"/>
    <w:rsid w:val="0048090E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2401"/>
    <w:rsid w:val="004946D4"/>
    <w:rsid w:val="00494737"/>
    <w:rsid w:val="00494BA6"/>
    <w:rsid w:val="004A2B38"/>
    <w:rsid w:val="004B2A6E"/>
    <w:rsid w:val="004B3AE1"/>
    <w:rsid w:val="004B4233"/>
    <w:rsid w:val="004B6374"/>
    <w:rsid w:val="004B6B33"/>
    <w:rsid w:val="004C2EA3"/>
    <w:rsid w:val="004C3D7C"/>
    <w:rsid w:val="004C4911"/>
    <w:rsid w:val="004D43A2"/>
    <w:rsid w:val="004D60A4"/>
    <w:rsid w:val="004E57B8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EE2"/>
    <w:rsid w:val="00505400"/>
    <w:rsid w:val="00505FD6"/>
    <w:rsid w:val="00510D2A"/>
    <w:rsid w:val="0051234C"/>
    <w:rsid w:val="0051269A"/>
    <w:rsid w:val="00512DC6"/>
    <w:rsid w:val="00513A3F"/>
    <w:rsid w:val="00514B1F"/>
    <w:rsid w:val="00515998"/>
    <w:rsid w:val="00516EEF"/>
    <w:rsid w:val="00517050"/>
    <w:rsid w:val="0052242F"/>
    <w:rsid w:val="0052274E"/>
    <w:rsid w:val="00524459"/>
    <w:rsid w:val="00527E8E"/>
    <w:rsid w:val="0053195D"/>
    <w:rsid w:val="00531F7A"/>
    <w:rsid w:val="00532FB6"/>
    <w:rsid w:val="00533997"/>
    <w:rsid w:val="00533D96"/>
    <w:rsid w:val="00533F77"/>
    <w:rsid w:val="00540855"/>
    <w:rsid w:val="0054228C"/>
    <w:rsid w:val="00543A04"/>
    <w:rsid w:val="005443F6"/>
    <w:rsid w:val="00546C86"/>
    <w:rsid w:val="00550982"/>
    <w:rsid w:val="00552F34"/>
    <w:rsid w:val="005530D9"/>
    <w:rsid w:val="005545DD"/>
    <w:rsid w:val="005553AD"/>
    <w:rsid w:val="005574AD"/>
    <w:rsid w:val="00560E6F"/>
    <w:rsid w:val="00562DBA"/>
    <w:rsid w:val="005634F5"/>
    <w:rsid w:val="00563DD7"/>
    <w:rsid w:val="00563F28"/>
    <w:rsid w:val="005647D9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22C5"/>
    <w:rsid w:val="0058396E"/>
    <w:rsid w:val="00584038"/>
    <w:rsid w:val="00585C75"/>
    <w:rsid w:val="005867AE"/>
    <w:rsid w:val="00586962"/>
    <w:rsid w:val="005902C2"/>
    <w:rsid w:val="0059431C"/>
    <w:rsid w:val="00595805"/>
    <w:rsid w:val="00596C64"/>
    <w:rsid w:val="005972AE"/>
    <w:rsid w:val="00597DE2"/>
    <w:rsid w:val="005A36BB"/>
    <w:rsid w:val="005A4D68"/>
    <w:rsid w:val="005A73CD"/>
    <w:rsid w:val="005B1ED9"/>
    <w:rsid w:val="005B4888"/>
    <w:rsid w:val="005B577A"/>
    <w:rsid w:val="005C26A2"/>
    <w:rsid w:val="005C456C"/>
    <w:rsid w:val="005C622C"/>
    <w:rsid w:val="005C70C8"/>
    <w:rsid w:val="005C7D51"/>
    <w:rsid w:val="005D037D"/>
    <w:rsid w:val="005D40D5"/>
    <w:rsid w:val="005D4812"/>
    <w:rsid w:val="005D5407"/>
    <w:rsid w:val="005E1038"/>
    <w:rsid w:val="005E11B1"/>
    <w:rsid w:val="005E304B"/>
    <w:rsid w:val="005E44E7"/>
    <w:rsid w:val="005E5F10"/>
    <w:rsid w:val="005F5591"/>
    <w:rsid w:val="0060020B"/>
    <w:rsid w:val="006010F6"/>
    <w:rsid w:val="00602815"/>
    <w:rsid w:val="00602C32"/>
    <w:rsid w:val="006052D6"/>
    <w:rsid w:val="00612213"/>
    <w:rsid w:val="00612940"/>
    <w:rsid w:val="006156C2"/>
    <w:rsid w:val="00616BC3"/>
    <w:rsid w:val="00620535"/>
    <w:rsid w:val="00622A83"/>
    <w:rsid w:val="00622BD0"/>
    <w:rsid w:val="00623F50"/>
    <w:rsid w:val="00631B39"/>
    <w:rsid w:val="00632F9F"/>
    <w:rsid w:val="0063406F"/>
    <w:rsid w:val="00637574"/>
    <w:rsid w:val="00642F60"/>
    <w:rsid w:val="006461F8"/>
    <w:rsid w:val="0065008F"/>
    <w:rsid w:val="006530C5"/>
    <w:rsid w:val="0065342A"/>
    <w:rsid w:val="0065424C"/>
    <w:rsid w:val="00654F15"/>
    <w:rsid w:val="006559AF"/>
    <w:rsid w:val="00664AEA"/>
    <w:rsid w:val="0066538D"/>
    <w:rsid w:val="006653F4"/>
    <w:rsid w:val="0066694A"/>
    <w:rsid w:val="00666BBF"/>
    <w:rsid w:val="00670085"/>
    <w:rsid w:val="00670FC5"/>
    <w:rsid w:val="006722F8"/>
    <w:rsid w:val="00676683"/>
    <w:rsid w:val="006770A6"/>
    <w:rsid w:val="00680903"/>
    <w:rsid w:val="00680BF9"/>
    <w:rsid w:val="00680CF6"/>
    <w:rsid w:val="0068640C"/>
    <w:rsid w:val="0069225C"/>
    <w:rsid w:val="00693F84"/>
    <w:rsid w:val="006A038E"/>
    <w:rsid w:val="006A270A"/>
    <w:rsid w:val="006A565F"/>
    <w:rsid w:val="006A7265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5758"/>
    <w:rsid w:val="006D631D"/>
    <w:rsid w:val="006D788F"/>
    <w:rsid w:val="006E32E9"/>
    <w:rsid w:val="006E474E"/>
    <w:rsid w:val="006E6103"/>
    <w:rsid w:val="006E76CC"/>
    <w:rsid w:val="006F3427"/>
    <w:rsid w:val="006F52B8"/>
    <w:rsid w:val="006F588C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26B9"/>
    <w:rsid w:val="00714E3C"/>
    <w:rsid w:val="007159C4"/>
    <w:rsid w:val="00717777"/>
    <w:rsid w:val="00717DF0"/>
    <w:rsid w:val="007202F0"/>
    <w:rsid w:val="007225DA"/>
    <w:rsid w:val="007229DE"/>
    <w:rsid w:val="00722B78"/>
    <w:rsid w:val="00723083"/>
    <w:rsid w:val="00723F6B"/>
    <w:rsid w:val="00724386"/>
    <w:rsid w:val="007272DB"/>
    <w:rsid w:val="00730D44"/>
    <w:rsid w:val="007334E9"/>
    <w:rsid w:val="00733663"/>
    <w:rsid w:val="00736E86"/>
    <w:rsid w:val="0073732C"/>
    <w:rsid w:val="00741DAC"/>
    <w:rsid w:val="00743F88"/>
    <w:rsid w:val="00744D9F"/>
    <w:rsid w:val="00745F60"/>
    <w:rsid w:val="007473DE"/>
    <w:rsid w:val="0075055A"/>
    <w:rsid w:val="007509E4"/>
    <w:rsid w:val="00752A67"/>
    <w:rsid w:val="0075395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6ABC"/>
    <w:rsid w:val="00787540"/>
    <w:rsid w:val="00787CAC"/>
    <w:rsid w:val="00797CC8"/>
    <w:rsid w:val="007A0F1E"/>
    <w:rsid w:val="007A1909"/>
    <w:rsid w:val="007A39B2"/>
    <w:rsid w:val="007A4F46"/>
    <w:rsid w:val="007A54EC"/>
    <w:rsid w:val="007A6447"/>
    <w:rsid w:val="007A7E6D"/>
    <w:rsid w:val="007B0982"/>
    <w:rsid w:val="007B1F15"/>
    <w:rsid w:val="007B33BB"/>
    <w:rsid w:val="007B4153"/>
    <w:rsid w:val="007B5F26"/>
    <w:rsid w:val="007B77E7"/>
    <w:rsid w:val="007C251C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F0B27"/>
    <w:rsid w:val="007F0F28"/>
    <w:rsid w:val="007F2786"/>
    <w:rsid w:val="007F27D4"/>
    <w:rsid w:val="007F3FA8"/>
    <w:rsid w:val="007F7931"/>
    <w:rsid w:val="00801650"/>
    <w:rsid w:val="008067DA"/>
    <w:rsid w:val="008113BC"/>
    <w:rsid w:val="008123FE"/>
    <w:rsid w:val="008143FF"/>
    <w:rsid w:val="008172E6"/>
    <w:rsid w:val="0081749A"/>
    <w:rsid w:val="00824793"/>
    <w:rsid w:val="008255BA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97C"/>
    <w:rsid w:val="008546E1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73300"/>
    <w:rsid w:val="00875091"/>
    <w:rsid w:val="00875715"/>
    <w:rsid w:val="00875F79"/>
    <w:rsid w:val="00881218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B2F4C"/>
    <w:rsid w:val="008B5306"/>
    <w:rsid w:val="008B6788"/>
    <w:rsid w:val="008B7446"/>
    <w:rsid w:val="008B7DD8"/>
    <w:rsid w:val="008B7EFD"/>
    <w:rsid w:val="008C0BC5"/>
    <w:rsid w:val="008C2A30"/>
    <w:rsid w:val="008C4031"/>
    <w:rsid w:val="008D0D20"/>
    <w:rsid w:val="008D1617"/>
    <w:rsid w:val="008D35C1"/>
    <w:rsid w:val="008D58C2"/>
    <w:rsid w:val="008D59A4"/>
    <w:rsid w:val="008D6801"/>
    <w:rsid w:val="008E1656"/>
    <w:rsid w:val="008E1CAD"/>
    <w:rsid w:val="008E377A"/>
    <w:rsid w:val="008E4304"/>
    <w:rsid w:val="008E4DF4"/>
    <w:rsid w:val="008F0A12"/>
    <w:rsid w:val="008F219D"/>
    <w:rsid w:val="008F3695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394D"/>
    <w:rsid w:val="00944B56"/>
    <w:rsid w:val="009476DD"/>
    <w:rsid w:val="009504B2"/>
    <w:rsid w:val="00950FA4"/>
    <w:rsid w:val="00953677"/>
    <w:rsid w:val="009543B0"/>
    <w:rsid w:val="00955543"/>
    <w:rsid w:val="009556FE"/>
    <w:rsid w:val="00955EF4"/>
    <w:rsid w:val="00956BEE"/>
    <w:rsid w:val="009627A1"/>
    <w:rsid w:val="00967703"/>
    <w:rsid w:val="0096779A"/>
    <w:rsid w:val="00967D85"/>
    <w:rsid w:val="00967E07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980"/>
    <w:rsid w:val="0099199C"/>
    <w:rsid w:val="00991AF9"/>
    <w:rsid w:val="00994C79"/>
    <w:rsid w:val="009A010F"/>
    <w:rsid w:val="009A0D35"/>
    <w:rsid w:val="009A3958"/>
    <w:rsid w:val="009A4B69"/>
    <w:rsid w:val="009A6B43"/>
    <w:rsid w:val="009A6E30"/>
    <w:rsid w:val="009A76D7"/>
    <w:rsid w:val="009A787D"/>
    <w:rsid w:val="009A7EAE"/>
    <w:rsid w:val="009B012A"/>
    <w:rsid w:val="009B04C6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3533"/>
    <w:rsid w:val="009E4D93"/>
    <w:rsid w:val="009E500D"/>
    <w:rsid w:val="009E5341"/>
    <w:rsid w:val="009E6BDE"/>
    <w:rsid w:val="009F25C4"/>
    <w:rsid w:val="009F3CBF"/>
    <w:rsid w:val="00A00376"/>
    <w:rsid w:val="00A012F8"/>
    <w:rsid w:val="00A01997"/>
    <w:rsid w:val="00A03615"/>
    <w:rsid w:val="00A05A55"/>
    <w:rsid w:val="00A07561"/>
    <w:rsid w:val="00A11DAF"/>
    <w:rsid w:val="00A12B1D"/>
    <w:rsid w:val="00A13607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AE5"/>
    <w:rsid w:val="00A81121"/>
    <w:rsid w:val="00A82FE2"/>
    <w:rsid w:val="00A83481"/>
    <w:rsid w:val="00A8457C"/>
    <w:rsid w:val="00A84E8C"/>
    <w:rsid w:val="00A90868"/>
    <w:rsid w:val="00A91191"/>
    <w:rsid w:val="00A96A0A"/>
    <w:rsid w:val="00A9712A"/>
    <w:rsid w:val="00AA0F1D"/>
    <w:rsid w:val="00AA1264"/>
    <w:rsid w:val="00AA1E13"/>
    <w:rsid w:val="00AA234D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1D7"/>
    <w:rsid w:val="00AC479A"/>
    <w:rsid w:val="00AC4EEA"/>
    <w:rsid w:val="00AC5E09"/>
    <w:rsid w:val="00AC7BEE"/>
    <w:rsid w:val="00AE0682"/>
    <w:rsid w:val="00AE086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B03863"/>
    <w:rsid w:val="00B04D92"/>
    <w:rsid w:val="00B04F85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40DC7"/>
    <w:rsid w:val="00B418AD"/>
    <w:rsid w:val="00B42D31"/>
    <w:rsid w:val="00B465EC"/>
    <w:rsid w:val="00B46900"/>
    <w:rsid w:val="00B4781A"/>
    <w:rsid w:val="00B479BF"/>
    <w:rsid w:val="00B51DCF"/>
    <w:rsid w:val="00B54B0B"/>
    <w:rsid w:val="00B55CE6"/>
    <w:rsid w:val="00B5675D"/>
    <w:rsid w:val="00B56DAF"/>
    <w:rsid w:val="00B56F73"/>
    <w:rsid w:val="00B6164D"/>
    <w:rsid w:val="00B62DC4"/>
    <w:rsid w:val="00B63B16"/>
    <w:rsid w:val="00B6646B"/>
    <w:rsid w:val="00B7145F"/>
    <w:rsid w:val="00B72284"/>
    <w:rsid w:val="00B73DFB"/>
    <w:rsid w:val="00B7540D"/>
    <w:rsid w:val="00B7759A"/>
    <w:rsid w:val="00B805DB"/>
    <w:rsid w:val="00B81899"/>
    <w:rsid w:val="00B81C29"/>
    <w:rsid w:val="00B82948"/>
    <w:rsid w:val="00B82E18"/>
    <w:rsid w:val="00B82EB7"/>
    <w:rsid w:val="00B872BD"/>
    <w:rsid w:val="00B878F5"/>
    <w:rsid w:val="00B912A4"/>
    <w:rsid w:val="00B92F47"/>
    <w:rsid w:val="00B93952"/>
    <w:rsid w:val="00B941B8"/>
    <w:rsid w:val="00B95F3D"/>
    <w:rsid w:val="00BA3E9D"/>
    <w:rsid w:val="00BA4792"/>
    <w:rsid w:val="00BA6286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4AD5"/>
    <w:rsid w:val="00BD0CE5"/>
    <w:rsid w:val="00BD33FB"/>
    <w:rsid w:val="00BD4D66"/>
    <w:rsid w:val="00BD6FB5"/>
    <w:rsid w:val="00BE08D7"/>
    <w:rsid w:val="00BE0B75"/>
    <w:rsid w:val="00BE176C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2C5F"/>
    <w:rsid w:val="00C02CC3"/>
    <w:rsid w:val="00C046E3"/>
    <w:rsid w:val="00C05FE5"/>
    <w:rsid w:val="00C07110"/>
    <w:rsid w:val="00C078E6"/>
    <w:rsid w:val="00C116D5"/>
    <w:rsid w:val="00C122FA"/>
    <w:rsid w:val="00C14927"/>
    <w:rsid w:val="00C21216"/>
    <w:rsid w:val="00C2142C"/>
    <w:rsid w:val="00C22628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7CE0"/>
    <w:rsid w:val="00CA0191"/>
    <w:rsid w:val="00CA2DF0"/>
    <w:rsid w:val="00CA3684"/>
    <w:rsid w:val="00CA4439"/>
    <w:rsid w:val="00CA4562"/>
    <w:rsid w:val="00CA4ABC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49D8"/>
    <w:rsid w:val="00CF0811"/>
    <w:rsid w:val="00CF1456"/>
    <w:rsid w:val="00CF1F73"/>
    <w:rsid w:val="00CF2074"/>
    <w:rsid w:val="00CF275A"/>
    <w:rsid w:val="00CF2B76"/>
    <w:rsid w:val="00CF3BA1"/>
    <w:rsid w:val="00D00264"/>
    <w:rsid w:val="00D00D1B"/>
    <w:rsid w:val="00D0169C"/>
    <w:rsid w:val="00D02667"/>
    <w:rsid w:val="00D038FB"/>
    <w:rsid w:val="00D0392D"/>
    <w:rsid w:val="00D13542"/>
    <w:rsid w:val="00D13614"/>
    <w:rsid w:val="00D16E71"/>
    <w:rsid w:val="00D175B2"/>
    <w:rsid w:val="00D20215"/>
    <w:rsid w:val="00D22201"/>
    <w:rsid w:val="00D252E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594E"/>
    <w:rsid w:val="00D45BBF"/>
    <w:rsid w:val="00D45DF6"/>
    <w:rsid w:val="00D4645E"/>
    <w:rsid w:val="00D47DB2"/>
    <w:rsid w:val="00D5120F"/>
    <w:rsid w:val="00D526FC"/>
    <w:rsid w:val="00D55618"/>
    <w:rsid w:val="00D56450"/>
    <w:rsid w:val="00D5680E"/>
    <w:rsid w:val="00D57642"/>
    <w:rsid w:val="00D62805"/>
    <w:rsid w:val="00D62F7B"/>
    <w:rsid w:val="00D65517"/>
    <w:rsid w:val="00D663DB"/>
    <w:rsid w:val="00D675CF"/>
    <w:rsid w:val="00D676C3"/>
    <w:rsid w:val="00D67FA0"/>
    <w:rsid w:val="00D715D4"/>
    <w:rsid w:val="00D7343D"/>
    <w:rsid w:val="00D74899"/>
    <w:rsid w:val="00D74CEC"/>
    <w:rsid w:val="00D752C6"/>
    <w:rsid w:val="00D75901"/>
    <w:rsid w:val="00D77792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52C"/>
    <w:rsid w:val="00DC4926"/>
    <w:rsid w:val="00DC6687"/>
    <w:rsid w:val="00DC6974"/>
    <w:rsid w:val="00DC6FA6"/>
    <w:rsid w:val="00DC780D"/>
    <w:rsid w:val="00DD02DE"/>
    <w:rsid w:val="00DD28DD"/>
    <w:rsid w:val="00DD31AD"/>
    <w:rsid w:val="00DD3B15"/>
    <w:rsid w:val="00DD4215"/>
    <w:rsid w:val="00DD5585"/>
    <w:rsid w:val="00DE063B"/>
    <w:rsid w:val="00DE2AD7"/>
    <w:rsid w:val="00DE2CD9"/>
    <w:rsid w:val="00DE35AC"/>
    <w:rsid w:val="00DE57F7"/>
    <w:rsid w:val="00DE78E3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C2C"/>
    <w:rsid w:val="00E35B8F"/>
    <w:rsid w:val="00E36846"/>
    <w:rsid w:val="00E37473"/>
    <w:rsid w:val="00E37844"/>
    <w:rsid w:val="00E512E1"/>
    <w:rsid w:val="00E528AD"/>
    <w:rsid w:val="00E53583"/>
    <w:rsid w:val="00E54132"/>
    <w:rsid w:val="00E54256"/>
    <w:rsid w:val="00E55305"/>
    <w:rsid w:val="00E56D8E"/>
    <w:rsid w:val="00E577C4"/>
    <w:rsid w:val="00E61BD3"/>
    <w:rsid w:val="00E61E7D"/>
    <w:rsid w:val="00E6574B"/>
    <w:rsid w:val="00E66078"/>
    <w:rsid w:val="00E6680F"/>
    <w:rsid w:val="00E70AC7"/>
    <w:rsid w:val="00E814BC"/>
    <w:rsid w:val="00E826E9"/>
    <w:rsid w:val="00E82EE1"/>
    <w:rsid w:val="00E87726"/>
    <w:rsid w:val="00E878BA"/>
    <w:rsid w:val="00E92101"/>
    <w:rsid w:val="00E926A0"/>
    <w:rsid w:val="00E92716"/>
    <w:rsid w:val="00E92A61"/>
    <w:rsid w:val="00E93D88"/>
    <w:rsid w:val="00E944C2"/>
    <w:rsid w:val="00E95FFA"/>
    <w:rsid w:val="00E96B88"/>
    <w:rsid w:val="00EA0A8A"/>
    <w:rsid w:val="00EA1ADA"/>
    <w:rsid w:val="00EA2652"/>
    <w:rsid w:val="00EA2F54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109C"/>
    <w:rsid w:val="00EC186D"/>
    <w:rsid w:val="00EC1C5E"/>
    <w:rsid w:val="00EC2339"/>
    <w:rsid w:val="00EC26DF"/>
    <w:rsid w:val="00EC4D82"/>
    <w:rsid w:val="00EC5BC6"/>
    <w:rsid w:val="00EC5E2A"/>
    <w:rsid w:val="00EC707D"/>
    <w:rsid w:val="00ED06E9"/>
    <w:rsid w:val="00ED3333"/>
    <w:rsid w:val="00ED3359"/>
    <w:rsid w:val="00ED3F0D"/>
    <w:rsid w:val="00ED4B27"/>
    <w:rsid w:val="00EE0D96"/>
    <w:rsid w:val="00EE1F7A"/>
    <w:rsid w:val="00EE36E2"/>
    <w:rsid w:val="00EE3EFA"/>
    <w:rsid w:val="00EE6CF3"/>
    <w:rsid w:val="00EE6ECF"/>
    <w:rsid w:val="00EF008B"/>
    <w:rsid w:val="00EF1A01"/>
    <w:rsid w:val="00EF3D43"/>
    <w:rsid w:val="00EF7F14"/>
    <w:rsid w:val="00F0427A"/>
    <w:rsid w:val="00F05074"/>
    <w:rsid w:val="00F068A2"/>
    <w:rsid w:val="00F06E9B"/>
    <w:rsid w:val="00F07110"/>
    <w:rsid w:val="00F07E28"/>
    <w:rsid w:val="00F111E8"/>
    <w:rsid w:val="00F11F87"/>
    <w:rsid w:val="00F12E94"/>
    <w:rsid w:val="00F133C5"/>
    <w:rsid w:val="00F1362A"/>
    <w:rsid w:val="00F146BC"/>
    <w:rsid w:val="00F14CC4"/>
    <w:rsid w:val="00F153DA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30750"/>
    <w:rsid w:val="00F30D14"/>
    <w:rsid w:val="00F3667E"/>
    <w:rsid w:val="00F3684A"/>
    <w:rsid w:val="00F36887"/>
    <w:rsid w:val="00F42097"/>
    <w:rsid w:val="00F43875"/>
    <w:rsid w:val="00F4531F"/>
    <w:rsid w:val="00F457F7"/>
    <w:rsid w:val="00F5012B"/>
    <w:rsid w:val="00F50271"/>
    <w:rsid w:val="00F54E79"/>
    <w:rsid w:val="00F553F9"/>
    <w:rsid w:val="00F5752D"/>
    <w:rsid w:val="00F60610"/>
    <w:rsid w:val="00F627E9"/>
    <w:rsid w:val="00F6317D"/>
    <w:rsid w:val="00F63694"/>
    <w:rsid w:val="00F64420"/>
    <w:rsid w:val="00F645A1"/>
    <w:rsid w:val="00F66504"/>
    <w:rsid w:val="00F71676"/>
    <w:rsid w:val="00F71CA9"/>
    <w:rsid w:val="00F7239B"/>
    <w:rsid w:val="00F75882"/>
    <w:rsid w:val="00F77D23"/>
    <w:rsid w:val="00F805D2"/>
    <w:rsid w:val="00F805EF"/>
    <w:rsid w:val="00F8191F"/>
    <w:rsid w:val="00F821B5"/>
    <w:rsid w:val="00F83AB9"/>
    <w:rsid w:val="00F8400A"/>
    <w:rsid w:val="00F8657A"/>
    <w:rsid w:val="00F8663B"/>
    <w:rsid w:val="00F86651"/>
    <w:rsid w:val="00F875EC"/>
    <w:rsid w:val="00F9288F"/>
    <w:rsid w:val="00F96860"/>
    <w:rsid w:val="00F96AF2"/>
    <w:rsid w:val="00FA046D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B0951"/>
    <w:rsid w:val="00FB1C41"/>
    <w:rsid w:val="00FB3546"/>
    <w:rsid w:val="00FB39C1"/>
    <w:rsid w:val="00FB48B1"/>
    <w:rsid w:val="00FB61AF"/>
    <w:rsid w:val="00FB72B5"/>
    <w:rsid w:val="00FC0F38"/>
    <w:rsid w:val="00FC0F62"/>
    <w:rsid w:val="00FC5348"/>
    <w:rsid w:val="00FC712C"/>
    <w:rsid w:val="00FC7B6A"/>
    <w:rsid w:val="00FD54F3"/>
    <w:rsid w:val="00FE111F"/>
    <w:rsid w:val="00FE1F2E"/>
    <w:rsid w:val="00FE2FD7"/>
    <w:rsid w:val="00FE7B00"/>
    <w:rsid w:val="00FF0344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D5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BC4A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4AD5"/>
    <w:rPr>
      <w:rFonts w:ascii="宋体" w:eastAsia="方正仿宋_GBK" w:hAnsi="宋体" w:cs="Times New Roman"/>
      <w:b/>
      <w:bCs/>
      <w:kern w:val="44"/>
      <w:sz w:val="44"/>
      <w:szCs w:val="44"/>
    </w:rPr>
  </w:style>
  <w:style w:type="character" w:styleId="a3">
    <w:name w:val="Hyperlink"/>
    <w:rsid w:val="00BC4AD5"/>
    <w:rPr>
      <w:color w:val="0000FF"/>
      <w:u w:val="single"/>
    </w:rPr>
  </w:style>
  <w:style w:type="character" w:styleId="a4">
    <w:name w:val="annotation reference"/>
    <w:rsid w:val="00BC4AD5"/>
    <w:rPr>
      <w:sz w:val="21"/>
      <w:szCs w:val="21"/>
    </w:rPr>
  </w:style>
  <w:style w:type="character" w:styleId="a5">
    <w:name w:val="page number"/>
    <w:basedOn w:val="a0"/>
    <w:rsid w:val="00BC4AD5"/>
  </w:style>
  <w:style w:type="character" w:customStyle="1" w:styleId="Char">
    <w:name w:val="页眉 Char"/>
    <w:link w:val="a6"/>
    <w:rsid w:val="00BC4AD5"/>
    <w:rPr>
      <w:rFonts w:ascii="宋体" w:eastAsia="方正仿宋_GBK" w:hAnsi="宋体"/>
      <w:sz w:val="18"/>
      <w:szCs w:val="18"/>
    </w:rPr>
  </w:style>
  <w:style w:type="character" w:customStyle="1" w:styleId="Char0">
    <w:name w:val="页脚 Char"/>
    <w:link w:val="a7"/>
    <w:rsid w:val="00BC4AD5"/>
    <w:rPr>
      <w:rFonts w:ascii="宋体" w:eastAsia="方正仿宋_GBK" w:hAnsi="宋体"/>
      <w:sz w:val="18"/>
      <w:szCs w:val="18"/>
    </w:rPr>
  </w:style>
  <w:style w:type="character" w:customStyle="1" w:styleId="htmlval1">
    <w:name w:val="html_val1"/>
    <w:rsid w:val="00BC4AD5"/>
    <w:rPr>
      <w:color w:val="0000FF"/>
    </w:rPr>
  </w:style>
  <w:style w:type="character" w:customStyle="1" w:styleId="10">
    <w:name w:val="已访问的超链接1"/>
    <w:rsid w:val="00BC4AD5"/>
    <w:rPr>
      <w:color w:val="800080"/>
      <w:u w:val="single"/>
    </w:rPr>
  </w:style>
  <w:style w:type="paragraph" w:styleId="a8">
    <w:name w:val="Body Text Indent"/>
    <w:basedOn w:val="a"/>
    <w:link w:val="Char1"/>
    <w:rsid w:val="00BC4AD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8"/>
    <w:rsid w:val="00BC4AD5"/>
    <w:rPr>
      <w:rFonts w:ascii="宋体" w:eastAsia="方正仿宋_GBK" w:hAnsi="宋体" w:cs="Times New Roman"/>
      <w:sz w:val="32"/>
      <w:szCs w:val="32"/>
    </w:rPr>
  </w:style>
  <w:style w:type="paragraph" w:styleId="a9">
    <w:name w:val="Plain Text"/>
    <w:basedOn w:val="a"/>
    <w:link w:val="Char2"/>
    <w:rsid w:val="00BC4AD5"/>
    <w:rPr>
      <w:rFonts w:hAnsi="Courier New" w:cs="Courier New"/>
      <w:szCs w:val="21"/>
    </w:rPr>
  </w:style>
  <w:style w:type="character" w:customStyle="1" w:styleId="Char2">
    <w:name w:val="纯文本 Char"/>
    <w:basedOn w:val="a0"/>
    <w:link w:val="a9"/>
    <w:rsid w:val="00BC4AD5"/>
    <w:rPr>
      <w:rFonts w:ascii="宋体" w:eastAsia="方正仿宋_GBK" w:hAnsi="Courier New" w:cs="Courier New"/>
      <w:sz w:val="32"/>
      <w:szCs w:val="21"/>
    </w:rPr>
  </w:style>
  <w:style w:type="paragraph" w:styleId="aa">
    <w:name w:val="Body Text"/>
    <w:basedOn w:val="a"/>
    <w:link w:val="Char3"/>
    <w:rsid w:val="00BC4AD5"/>
    <w:pPr>
      <w:spacing w:line="600" w:lineRule="exact"/>
      <w:jc w:val="center"/>
    </w:pPr>
    <w:rPr>
      <w:rFonts w:ascii="Times New Roman" w:eastAsia="方正大标宋简体" w:hAnsi="Times New Roman"/>
      <w:sz w:val="40"/>
      <w:szCs w:val="24"/>
    </w:rPr>
  </w:style>
  <w:style w:type="character" w:customStyle="1" w:styleId="Char3">
    <w:name w:val="正文文本 Char"/>
    <w:basedOn w:val="a0"/>
    <w:link w:val="aa"/>
    <w:rsid w:val="00BC4AD5"/>
    <w:rPr>
      <w:rFonts w:ascii="Times New Roman" w:eastAsia="方正大标宋简体" w:hAnsi="Times New Roman" w:cs="Times New Roman"/>
      <w:sz w:val="40"/>
      <w:szCs w:val="24"/>
    </w:rPr>
  </w:style>
  <w:style w:type="paragraph" w:styleId="ab">
    <w:name w:val="Block Text"/>
    <w:basedOn w:val="a"/>
    <w:rsid w:val="00BC4AD5"/>
    <w:pPr>
      <w:ind w:leftChars="85" w:left="178" w:rightChars="-241" w:right="-506" w:firstLineChars="200" w:firstLine="560"/>
    </w:pPr>
    <w:rPr>
      <w:rFonts w:ascii="Times New Roman" w:eastAsia="仿宋_GB2312" w:hAnsi="Times New Roman"/>
      <w:sz w:val="28"/>
      <w:szCs w:val="24"/>
    </w:rPr>
  </w:style>
  <w:style w:type="paragraph" w:styleId="ac">
    <w:name w:val="Document Map"/>
    <w:basedOn w:val="a"/>
    <w:link w:val="Char4"/>
    <w:rsid w:val="00BC4AD5"/>
    <w:pPr>
      <w:shd w:val="clear" w:color="auto" w:fill="000080"/>
    </w:pPr>
  </w:style>
  <w:style w:type="character" w:customStyle="1" w:styleId="Char4">
    <w:name w:val="文档结构图 Char"/>
    <w:basedOn w:val="a0"/>
    <w:link w:val="ac"/>
    <w:rsid w:val="00BC4AD5"/>
    <w:rPr>
      <w:rFonts w:ascii="宋体" w:eastAsia="方正仿宋_GBK" w:hAnsi="宋体" w:cs="Times New Roman"/>
      <w:sz w:val="32"/>
      <w:szCs w:val="32"/>
      <w:shd w:val="clear" w:color="auto" w:fill="000080"/>
    </w:rPr>
  </w:style>
  <w:style w:type="paragraph" w:styleId="ad">
    <w:name w:val="Date"/>
    <w:basedOn w:val="a"/>
    <w:next w:val="a"/>
    <w:link w:val="Char5"/>
    <w:rsid w:val="00BC4AD5"/>
    <w:pPr>
      <w:ind w:leftChars="2500" w:left="100"/>
    </w:pPr>
  </w:style>
  <w:style w:type="character" w:customStyle="1" w:styleId="Char5">
    <w:name w:val="日期 Char"/>
    <w:basedOn w:val="a0"/>
    <w:link w:val="ad"/>
    <w:rsid w:val="00BC4AD5"/>
    <w:rPr>
      <w:rFonts w:ascii="宋体" w:eastAsia="方正仿宋_GBK" w:hAnsi="宋体" w:cs="Times New Roman"/>
      <w:sz w:val="32"/>
      <w:szCs w:val="32"/>
    </w:rPr>
  </w:style>
  <w:style w:type="paragraph" w:styleId="ae">
    <w:name w:val="annotation text"/>
    <w:basedOn w:val="a"/>
    <w:link w:val="Char6"/>
    <w:rsid w:val="00BC4AD5"/>
    <w:pPr>
      <w:jc w:val="left"/>
    </w:pPr>
  </w:style>
  <w:style w:type="character" w:customStyle="1" w:styleId="Char6">
    <w:name w:val="批注文字 Char"/>
    <w:basedOn w:val="a0"/>
    <w:link w:val="ae"/>
    <w:rsid w:val="00BC4AD5"/>
    <w:rPr>
      <w:rFonts w:ascii="宋体" w:eastAsia="方正仿宋_GBK" w:hAnsi="宋体" w:cs="Times New Roman"/>
      <w:sz w:val="32"/>
      <w:szCs w:val="32"/>
    </w:rPr>
  </w:style>
  <w:style w:type="paragraph" w:styleId="af">
    <w:name w:val="Normal (Web)"/>
    <w:basedOn w:val="a"/>
    <w:rsid w:val="00BC4AD5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a6">
    <w:name w:val="header"/>
    <w:basedOn w:val="a"/>
    <w:link w:val="Char"/>
    <w:rsid w:val="00BC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BC4AD5"/>
    <w:rPr>
      <w:rFonts w:ascii="宋体" w:eastAsia="方正仿宋_GBK" w:hAnsi="宋体" w:cs="Times New Roman"/>
      <w:sz w:val="18"/>
      <w:szCs w:val="18"/>
    </w:rPr>
  </w:style>
  <w:style w:type="paragraph" w:styleId="af0">
    <w:name w:val="Balloon Text"/>
    <w:basedOn w:val="a"/>
    <w:link w:val="Char7"/>
    <w:rsid w:val="00BC4AD5"/>
    <w:rPr>
      <w:sz w:val="18"/>
      <w:szCs w:val="18"/>
    </w:rPr>
  </w:style>
  <w:style w:type="character" w:customStyle="1" w:styleId="Char7">
    <w:name w:val="批注框文本 Char"/>
    <w:basedOn w:val="a0"/>
    <w:link w:val="af0"/>
    <w:rsid w:val="00BC4AD5"/>
    <w:rPr>
      <w:rFonts w:ascii="宋体" w:eastAsia="方正仿宋_GBK" w:hAnsi="宋体" w:cs="Times New Roman"/>
      <w:sz w:val="18"/>
      <w:szCs w:val="18"/>
    </w:rPr>
  </w:style>
  <w:style w:type="paragraph" w:styleId="af1">
    <w:name w:val="annotation subject"/>
    <w:basedOn w:val="ae"/>
    <w:next w:val="ae"/>
    <w:link w:val="Char8"/>
    <w:rsid w:val="00BC4AD5"/>
    <w:rPr>
      <w:b/>
      <w:bCs/>
    </w:rPr>
  </w:style>
  <w:style w:type="character" w:customStyle="1" w:styleId="Char8">
    <w:name w:val="批注主题 Char"/>
    <w:basedOn w:val="Char6"/>
    <w:link w:val="af1"/>
    <w:rsid w:val="00BC4AD5"/>
    <w:rPr>
      <w:b/>
      <w:bCs/>
    </w:rPr>
  </w:style>
  <w:style w:type="paragraph" w:styleId="3">
    <w:name w:val="Body Text Indent 3"/>
    <w:basedOn w:val="a"/>
    <w:link w:val="3Char"/>
    <w:rsid w:val="00BC4AD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BC4AD5"/>
    <w:rPr>
      <w:rFonts w:ascii="宋体" w:eastAsia="方正仿宋_GBK" w:hAnsi="宋体" w:cs="Times New Roman"/>
      <w:sz w:val="16"/>
      <w:szCs w:val="16"/>
    </w:rPr>
  </w:style>
  <w:style w:type="paragraph" w:styleId="2">
    <w:name w:val="Body Text Indent 2"/>
    <w:basedOn w:val="a"/>
    <w:link w:val="2Char"/>
    <w:rsid w:val="00BC4AD5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BC4AD5"/>
    <w:rPr>
      <w:rFonts w:ascii="宋体" w:eastAsia="方正仿宋_GBK" w:hAnsi="宋体" w:cs="Times New Roman"/>
      <w:sz w:val="32"/>
      <w:szCs w:val="32"/>
    </w:rPr>
  </w:style>
  <w:style w:type="paragraph" w:styleId="a7">
    <w:name w:val="footer"/>
    <w:basedOn w:val="a"/>
    <w:link w:val="Char0"/>
    <w:rsid w:val="00BC4AD5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BC4AD5"/>
    <w:rPr>
      <w:rFonts w:ascii="宋体" w:eastAsia="方正仿宋_GBK" w:hAnsi="宋体" w:cs="Times New Roman"/>
      <w:sz w:val="18"/>
      <w:szCs w:val="18"/>
    </w:rPr>
  </w:style>
  <w:style w:type="paragraph" w:customStyle="1" w:styleId="CharChar1CharCharCharChar">
    <w:name w:val="Char Char1 Char Char Char Char"/>
    <w:basedOn w:val="ac"/>
    <w:rsid w:val="00BC4AD5"/>
    <w:rPr>
      <w:rFonts w:ascii="Tahoma" w:eastAsia="宋体" w:hAnsi="Tahoma"/>
      <w:sz w:val="24"/>
      <w:szCs w:val="24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C4AD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12">
    <w:name w:val="Char1"/>
    <w:basedOn w:val="1"/>
    <w:rsid w:val="00BC4AD5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Char9">
    <w:name w:val="Char"/>
    <w:basedOn w:val="a"/>
    <w:next w:val="a"/>
    <w:rsid w:val="00BC4AD5"/>
    <w:pPr>
      <w:tabs>
        <w:tab w:val="left" w:pos="720"/>
        <w:tab w:val="left" w:pos="1320"/>
      </w:tabs>
      <w:spacing w:line="240" w:lineRule="atLeast"/>
      <w:ind w:left="1320" w:hanging="720"/>
      <w:jc w:val="left"/>
    </w:pPr>
    <w:rPr>
      <w:rFonts w:ascii="Times New Roman" w:eastAsia="宋体" w:hAnsi="Times New Roman"/>
      <w:sz w:val="21"/>
      <w:szCs w:val="20"/>
    </w:rPr>
  </w:style>
  <w:style w:type="paragraph" w:customStyle="1" w:styleId="CharCharCharChar">
    <w:name w:val="Char Char Char Char"/>
    <w:basedOn w:val="a"/>
    <w:rsid w:val="00BC4AD5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table" w:styleId="af2">
    <w:name w:val="Table Grid"/>
    <w:basedOn w:val="a1"/>
    <w:rsid w:val="00BC4A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BC4AD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header" Target="header1.xml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976</Words>
  <Characters>5567</Characters>
  <Application>Microsoft Office Word</Application>
  <DocSecurity>0</DocSecurity>
  <Lines>46</Lines>
  <Paragraphs>13</Paragraphs>
  <ScaleCrop>false</ScaleCrop>
  <Company>Lenovo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2017-06-14T06:50:00Z</dcterms:created>
  <dcterms:modified xsi:type="dcterms:W3CDTF">2017-06-14T06:50:00Z</dcterms:modified>
</cp:coreProperties>
</file>