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F2" w:rsidRDefault="002F4FF2" w:rsidP="002F4FF2">
      <w:pPr>
        <w:spacing w:line="550" w:lineRule="exact"/>
        <w:ind w:firstLine="31680"/>
      </w:pPr>
      <w:bookmarkStart w:id="0" w:name="OLE_LINK1"/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  <w:jc w:val="center"/>
        <w:rPr>
          <w:color w:val="000000"/>
        </w:rPr>
      </w:pPr>
      <w:r>
        <w:rPr>
          <w:rFonts w:hint="eastAsia"/>
          <w:color w:val="000000"/>
        </w:rPr>
        <w:t>赣人社字</w:t>
      </w:r>
      <w:r>
        <w:rPr>
          <w:rFonts w:hAnsi="宋体" w:hint="eastAsia"/>
          <w:color w:val="000000"/>
        </w:rPr>
        <w:t>〔</w:t>
      </w:r>
      <w:r>
        <w:rPr>
          <w:rFonts w:hAnsi="宋体"/>
          <w:color w:val="000000"/>
        </w:rPr>
        <w:t>2018</w:t>
      </w:r>
      <w:r>
        <w:rPr>
          <w:rFonts w:hAnsi="宋体" w:hint="eastAsia"/>
          <w:color w:val="000000"/>
        </w:rPr>
        <w:t>〕</w:t>
      </w:r>
      <w:r>
        <w:rPr>
          <w:rFonts w:hAnsi="宋体"/>
          <w:color w:val="000000"/>
        </w:rPr>
        <w:t>225</w:t>
      </w:r>
      <w:r>
        <w:rPr>
          <w:rFonts w:hAnsi="宋体" w:hint="eastAsia"/>
          <w:color w:val="000000"/>
        </w:rPr>
        <w:t>号</w:t>
      </w:r>
    </w:p>
    <w:p w:rsidR="002F4FF2" w:rsidRDefault="002F4FF2" w:rsidP="008F4341">
      <w:pPr>
        <w:spacing w:line="550" w:lineRule="exact"/>
        <w:ind w:firstLine="31680"/>
      </w:pPr>
    </w:p>
    <w:p w:rsidR="002F4FF2" w:rsidRDefault="002F4FF2" w:rsidP="008F4341">
      <w:pPr>
        <w:spacing w:line="550" w:lineRule="exact"/>
        <w:ind w:firstLine="31680"/>
      </w:pPr>
    </w:p>
    <w:p w:rsidR="002F4FF2" w:rsidRDefault="002F4FF2">
      <w:pPr>
        <w:spacing w:line="600" w:lineRule="exact"/>
        <w:ind w:firstLineChars="0" w:firstLine="0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江西省人力资源和社会保障厅</w:t>
      </w:r>
    </w:p>
    <w:bookmarkEnd w:id="0"/>
    <w:p w:rsidR="002F4FF2" w:rsidRDefault="002F4FF2">
      <w:pPr>
        <w:spacing w:line="600" w:lineRule="exact"/>
        <w:ind w:firstLineChars="0" w:firstLine="0"/>
        <w:jc w:val="center"/>
        <w:rPr>
          <w:rFonts w:ascii="???????" w:eastAsia="Times New Roman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关于开展电子社保卡试点工作的通知</w:t>
      </w:r>
    </w:p>
    <w:p w:rsidR="002F4FF2" w:rsidRDefault="002F4FF2">
      <w:pPr>
        <w:spacing w:line="400" w:lineRule="exact"/>
        <w:ind w:firstLineChars="0" w:firstLine="0"/>
        <w:jc w:val="center"/>
      </w:pPr>
    </w:p>
    <w:p w:rsidR="002F4FF2" w:rsidRDefault="002F4FF2">
      <w:pPr>
        <w:ind w:firstLineChars="0" w:firstLine="0"/>
      </w:pPr>
      <w:r>
        <w:rPr>
          <w:rFonts w:hint="eastAsia"/>
        </w:rPr>
        <w:t>新余市、共青城市人力资源和社会保障局：</w:t>
      </w:r>
    </w:p>
    <w:p w:rsidR="002F4FF2" w:rsidRDefault="002F4FF2" w:rsidP="008F4341">
      <w:pPr>
        <w:ind w:firstLine="31680"/>
      </w:pPr>
      <w:r>
        <w:rPr>
          <w:rFonts w:hint="eastAsia"/>
        </w:rPr>
        <w:t>根据人社部信息化领导小组办公室《关于开展电子社保卡试点工作的通知》（人社信息函〔</w:t>
      </w:r>
      <w:r>
        <w:t>2018</w:t>
      </w:r>
      <w:r>
        <w:rPr>
          <w:rFonts w:hint="eastAsia"/>
        </w:rPr>
        <w:t>〕</w:t>
      </w:r>
      <w:r>
        <w:t>21</w:t>
      </w:r>
      <w:r>
        <w:rPr>
          <w:rFonts w:hint="eastAsia"/>
        </w:rPr>
        <w:t>号）要求，我省被列为电子社保卡试点省份。为确保我省电子社保卡试点工作顺利完成，经厅党组研究决定，开展省市县三级试点工作，将省本级、新余市、共青城市列为试点单位，将南昌大学第二附属医院、新余市人民医院、共青城市人民医院列为试点医院。现将有关事项通知如下：</w:t>
      </w:r>
    </w:p>
    <w:p w:rsidR="002F4FF2" w:rsidRDefault="002F4FF2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总体目标</w:t>
      </w:r>
    </w:p>
    <w:p w:rsidR="002F4FF2" w:rsidRDefault="002F4FF2" w:rsidP="008F4341">
      <w:pPr>
        <w:ind w:firstLine="31680"/>
      </w:pPr>
      <w:r>
        <w:rPr>
          <w:rFonts w:hint="eastAsia"/>
        </w:rPr>
        <w:t>按照人社部建设要求，我省电子社保卡将遵循“以实体社保卡为基础、稳步推进电子社保卡”原则，建立高效顺畅的应用流程，打造互联网可信身份认证体系。通过电子社保卡实现</w:t>
      </w:r>
      <w:r>
        <w:rPr>
          <w:rFonts w:hint="eastAsia"/>
          <w:bCs/>
        </w:rPr>
        <w:t>线上身份认证、医保移动支付、网上缴费支付、线上权益查询等，</w:t>
      </w:r>
      <w:r>
        <w:rPr>
          <w:rFonts w:hint="eastAsia"/>
        </w:rPr>
        <w:t>为在全国范围内推广提供江西范例。</w:t>
      </w:r>
    </w:p>
    <w:p w:rsidR="002F4FF2" w:rsidRDefault="002F4FF2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工作内容</w:t>
      </w:r>
    </w:p>
    <w:p w:rsidR="002F4FF2" w:rsidRDefault="002F4FF2" w:rsidP="008F4341">
      <w:pPr>
        <w:ind w:firstLine="31680"/>
      </w:pPr>
      <w:r>
        <w:rPr>
          <w:rFonts w:ascii="楷体_GB2312" w:eastAsia="楷体_GB2312" w:hAnsi="楷体_GB2312" w:cs="楷体_GB2312" w:hint="eastAsia"/>
          <w:b/>
        </w:rPr>
        <w:t>（一）准备工作。</w:t>
      </w:r>
      <w:r>
        <w:rPr>
          <w:rFonts w:hint="eastAsia"/>
        </w:rPr>
        <w:t>各试点单位应按照省人社厅电子社保卡试点工作安排，积极做好相应准备工作，应成立电子社保卡项目工作小组，</w:t>
      </w:r>
      <w:bookmarkStart w:id="1" w:name="_GoBack"/>
      <w:bookmarkEnd w:id="1"/>
      <w:r>
        <w:rPr>
          <w:rFonts w:hint="eastAsia"/>
        </w:rPr>
        <w:t>安排专人负责对接，提供相应的系统改造工作设备及场所，建立项目协调衔接机制，做好试点工作的相关保障。</w:t>
      </w:r>
    </w:p>
    <w:p w:rsidR="002F4FF2" w:rsidRDefault="002F4FF2" w:rsidP="008F4341">
      <w:pPr>
        <w:ind w:firstLine="31680"/>
      </w:pPr>
      <w:r>
        <w:rPr>
          <w:rFonts w:ascii="楷体_GB2312" w:eastAsia="楷体_GB2312" w:hAnsi="楷体_GB2312" w:cs="楷体_GB2312" w:hint="eastAsia"/>
          <w:b/>
        </w:rPr>
        <w:t>（二）有关职责。</w:t>
      </w:r>
      <w:r>
        <w:rPr>
          <w:rFonts w:hint="eastAsia"/>
        </w:rPr>
        <w:t>各试点单位要做好电子社保卡应用需求确认，配合省人社厅完成当地多险业务系统的接口改造及应用渠道的接入，完善业务受理环境，建立电子社保卡服务机制；要协调当地试点医院按照电子社保卡建设要求，完成医院端</w:t>
      </w:r>
      <w:r>
        <w:t>HIS</w:t>
      </w:r>
      <w:r>
        <w:rPr>
          <w:rFonts w:hint="eastAsia"/>
        </w:rPr>
        <w:t>接口改造和升级，增设电子社保卡线上应用所需扫码等相关硬件设备。</w:t>
      </w:r>
    </w:p>
    <w:p w:rsidR="002F4FF2" w:rsidRDefault="002F4FF2" w:rsidP="008F4341">
      <w:pPr>
        <w:ind w:firstLine="316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三、工作要求</w:t>
      </w:r>
    </w:p>
    <w:p w:rsidR="002F4FF2" w:rsidRDefault="002F4FF2" w:rsidP="008F4341">
      <w:pPr>
        <w:ind w:firstLine="31680"/>
      </w:pPr>
      <w:r>
        <w:rPr>
          <w:rFonts w:hint="eastAsia"/>
        </w:rPr>
        <w:t>各试点单位要严格按照试点工作的时间和进度要求，积极做好各项工作，保持与省人社厅的密切沟通，协助发现、解决项目建设过程中出现的问题，确保电子社保卡试点任务顺利完成；加强安全管控措施，确保相关系统、数据以及应用服务安全；加强宣传引导和推广使用，充分发挥出电子社保卡社会效益。</w:t>
      </w:r>
    </w:p>
    <w:p w:rsidR="002F4FF2" w:rsidRDefault="002F4FF2" w:rsidP="008F4341">
      <w:pPr>
        <w:spacing w:line="240" w:lineRule="auto"/>
        <w:ind w:firstLine="31680"/>
      </w:pPr>
    </w:p>
    <w:p w:rsidR="002F4FF2" w:rsidRDefault="002F4FF2" w:rsidP="008F4341">
      <w:pPr>
        <w:spacing w:line="240" w:lineRule="auto"/>
        <w:ind w:firstLine="31680"/>
      </w:pPr>
      <w:r>
        <w:rPr>
          <w:rFonts w:hint="eastAsia"/>
        </w:rPr>
        <w:t>联系人及电话：陈智毅</w:t>
      </w:r>
      <w:r>
        <w:t xml:space="preserve">  13479115129</w:t>
      </w:r>
    </w:p>
    <w:p w:rsidR="002F4FF2" w:rsidRDefault="002F4FF2">
      <w:pPr>
        <w:spacing w:line="240" w:lineRule="auto"/>
        <w:ind w:firstLineChars="0" w:firstLine="0"/>
        <w:rPr>
          <w:bCs/>
        </w:rPr>
      </w:pPr>
      <w:r>
        <w:rPr>
          <w:rFonts w:hint="eastAsia"/>
          <w:bCs/>
        </w:rPr>
        <w:t>（此页无正文）</w:t>
      </w:r>
    </w:p>
    <w:p w:rsidR="002F4FF2" w:rsidRDefault="002F4FF2" w:rsidP="008F4341">
      <w:pPr>
        <w:spacing w:line="240" w:lineRule="auto"/>
        <w:ind w:firstLine="31680"/>
        <w:rPr>
          <w:b/>
        </w:rPr>
      </w:pPr>
    </w:p>
    <w:p w:rsidR="002F4FF2" w:rsidRDefault="002F4FF2" w:rsidP="008F4341">
      <w:pPr>
        <w:spacing w:line="240" w:lineRule="auto"/>
        <w:ind w:firstLine="31680"/>
        <w:rPr>
          <w:b/>
        </w:rPr>
      </w:pPr>
    </w:p>
    <w:p w:rsidR="002F4FF2" w:rsidRDefault="002F4FF2" w:rsidP="008F4341">
      <w:pPr>
        <w:spacing w:beforeLines="50" w:line="240" w:lineRule="auto"/>
        <w:ind w:firstLine="31680"/>
        <w:jc w:val="center"/>
      </w:pPr>
      <w:r>
        <w:t xml:space="preserve">                      </w:t>
      </w:r>
      <w:r>
        <w:rPr>
          <w:rFonts w:hint="eastAsia"/>
        </w:rPr>
        <w:t>江西省人力资源和社会保障厅</w:t>
      </w:r>
    </w:p>
    <w:p w:rsidR="002F4FF2" w:rsidRDefault="002F4FF2" w:rsidP="008F4341">
      <w:pPr>
        <w:spacing w:line="240" w:lineRule="auto"/>
        <w:ind w:right="640" w:firstLineChars="1661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8"/>
        </w:smartTagPr>
        <w:r>
          <w:t>2018</w:t>
        </w:r>
        <w:r>
          <w:rPr>
            <w:rFonts w:hint="eastAsia"/>
          </w:rPr>
          <w:t>年</w:t>
        </w:r>
        <w:r>
          <w:t>6</w:t>
        </w:r>
        <w:r>
          <w:rPr>
            <w:rFonts w:hint="eastAsia"/>
          </w:rPr>
          <w:t>月</w:t>
        </w:r>
        <w:r>
          <w:t>11</w:t>
        </w:r>
        <w:r>
          <w:rPr>
            <w:rFonts w:hint="eastAsia"/>
          </w:rPr>
          <w:t>日</w:t>
        </w:r>
      </w:smartTag>
    </w:p>
    <w:p w:rsidR="002F4FF2" w:rsidRDefault="002F4FF2" w:rsidP="008F4341">
      <w:pPr>
        <w:spacing w:line="240" w:lineRule="auto"/>
        <w:ind w:right="640" w:firstLine="31680"/>
        <w:jc w:val="left"/>
      </w:pPr>
      <w:r>
        <w:rPr>
          <w:rFonts w:hint="eastAsia"/>
        </w:rPr>
        <w:t>（此件主动公开）</w:t>
      </w:r>
    </w:p>
    <w:p w:rsidR="002F4FF2" w:rsidRDefault="002F4FF2" w:rsidP="008F4341">
      <w:pPr>
        <w:spacing w:line="240" w:lineRule="auto"/>
        <w:ind w:right="640" w:firstLine="31680"/>
        <w:jc w:val="left"/>
      </w:pPr>
      <w:r>
        <w:br w:type="page"/>
      </w: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 w:rsidP="008F4341">
      <w:pPr>
        <w:spacing w:line="240" w:lineRule="auto"/>
        <w:ind w:right="640" w:firstLine="31680"/>
        <w:jc w:val="left"/>
      </w:pPr>
    </w:p>
    <w:p w:rsidR="002F4FF2" w:rsidRDefault="002F4FF2">
      <w:pPr>
        <w:ind w:firstLineChars="0" w:firstLine="0"/>
        <w:jc w:val="left"/>
        <w:rPr>
          <w:rFonts w:hAnsi="宋体"/>
        </w:rPr>
      </w:pPr>
    </w:p>
    <w:p w:rsidR="002F4FF2" w:rsidRDefault="002F4FF2" w:rsidP="008F4341">
      <w:pPr>
        <w:ind w:firstLine="31680"/>
        <w:jc w:val="left"/>
        <w:rPr>
          <w:rFonts w:hAnsi="宋体"/>
        </w:rPr>
      </w:pPr>
    </w:p>
    <w:p w:rsidR="002F4FF2" w:rsidRPr="00CC70EE" w:rsidRDefault="002F4FF2" w:rsidP="008F4341">
      <w:pPr>
        <w:ind w:firstLine="31680"/>
        <w:jc w:val="left"/>
        <w:rPr>
          <w:rFonts w:hAnsi="宋体"/>
        </w:rPr>
      </w:pPr>
    </w:p>
    <w:p w:rsidR="002F4FF2" w:rsidRDefault="002F4FF2" w:rsidP="008F4341">
      <w:pPr>
        <w:ind w:rightChars="100" w:right="31680" w:firstLineChars="100" w:firstLine="3168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0,.05pt" to="442.2pt,.05pt" strokeweight="1pt"/>
        </w:pict>
      </w:r>
      <w:r>
        <w:rPr>
          <w:rFonts w:hint="eastAsia"/>
          <w:sz w:val="28"/>
          <w:szCs w:val="28"/>
        </w:rPr>
        <w:t>江西省人力资源和社会保障厅办公室</w:t>
      </w:r>
      <w:r>
        <w:rPr>
          <w:sz w:val="28"/>
          <w:szCs w:val="28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rFonts w:hAnsi="宋体"/>
            <w:color w:val="000000"/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rFonts w:hAnsi="宋体"/>
            <w:color w:val="000000"/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印发</w:t>
      </w:r>
    </w:p>
    <w:p w:rsidR="002F4FF2" w:rsidRDefault="002F4FF2" w:rsidP="00CC70EE">
      <w:pPr>
        <w:ind w:rightChars="100" w:right="31680" w:firstLineChars="100" w:firstLine="31680"/>
      </w:pPr>
      <w:r>
        <w:rPr>
          <w:noProof/>
        </w:rPr>
        <w:pict>
          <v:line id="_x0000_s1028" style="position:absolute;left:0;text-align:left;z-index:251657216" from="0,2.8pt" to="442.2pt,2.8pt" strokeweight="1pt"/>
        </w:pict>
      </w:r>
      <w:r>
        <w:rPr>
          <w:rFonts w:hint="eastAsia"/>
          <w:sz w:val="28"/>
          <w:szCs w:val="28"/>
        </w:rPr>
        <w:t>责任处室单位：厅信息中心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校对人：陈智毅</w:t>
      </w:r>
    </w:p>
    <w:sectPr w:rsidR="002F4FF2" w:rsidSect="000C5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33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F2" w:rsidRDefault="002F4FF2" w:rsidP="00C644FA">
      <w:pPr>
        <w:spacing w:line="240" w:lineRule="auto"/>
        <w:ind w:firstLine="31680"/>
      </w:pPr>
      <w:r>
        <w:separator/>
      </w:r>
    </w:p>
  </w:endnote>
  <w:endnote w:type="continuationSeparator" w:id="0">
    <w:p w:rsidR="002F4FF2" w:rsidRDefault="002F4FF2" w:rsidP="00C644FA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 w:rsidP="00C644FA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 w:rsidP="00C644FA">
    <w:pPr>
      <w:pStyle w:val="Footer"/>
      <w:ind w:firstLine="316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F4FF2" w:rsidRPr="000C6843" w:rsidRDefault="002F4FF2">
                <w:pPr>
                  <w:pStyle w:val="Footer"/>
                  <w:ind w:firstLineChars="0" w:firstLine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 w:rsidRPr="000C6843"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 w:rsidP="00C644FA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F2" w:rsidRDefault="002F4FF2" w:rsidP="00C644FA">
      <w:pPr>
        <w:spacing w:line="240" w:lineRule="auto"/>
        <w:ind w:firstLine="31680"/>
      </w:pPr>
      <w:r>
        <w:separator/>
      </w:r>
    </w:p>
  </w:footnote>
  <w:footnote w:type="continuationSeparator" w:id="0">
    <w:p w:rsidR="002F4FF2" w:rsidRDefault="002F4FF2" w:rsidP="00C644FA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 w:rsidP="00C644FA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F2" w:rsidRDefault="002F4FF2" w:rsidP="00C644FA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D9B"/>
    <w:multiLevelType w:val="multilevel"/>
    <w:tmpl w:val="23814D9B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2A"/>
    <w:rsid w:val="000C5652"/>
    <w:rsid w:val="000C6843"/>
    <w:rsid w:val="000F023E"/>
    <w:rsid w:val="0022054D"/>
    <w:rsid w:val="00275A8E"/>
    <w:rsid w:val="00291F2A"/>
    <w:rsid w:val="002937B6"/>
    <w:rsid w:val="002A7DB4"/>
    <w:rsid w:val="002B7283"/>
    <w:rsid w:val="002F274C"/>
    <w:rsid w:val="002F4FF2"/>
    <w:rsid w:val="00374486"/>
    <w:rsid w:val="003B48AF"/>
    <w:rsid w:val="00400595"/>
    <w:rsid w:val="004105CF"/>
    <w:rsid w:val="00455A6A"/>
    <w:rsid w:val="005B5A64"/>
    <w:rsid w:val="006C2D57"/>
    <w:rsid w:val="00706BD0"/>
    <w:rsid w:val="0079417C"/>
    <w:rsid w:val="00795725"/>
    <w:rsid w:val="007C13B5"/>
    <w:rsid w:val="008819DE"/>
    <w:rsid w:val="00896C5B"/>
    <w:rsid w:val="008F4341"/>
    <w:rsid w:val="009255AC"/>
    <w:rsid w:val="00925EB9"/>
    <w:rsid w:val="00953D9A"/>
    <w:rsid w:val="00971387"/>
    <w:rsid w:val="00985279"/>
    <w:rsid w:val="009E4E17"/>
    <w:rsid w:val="00A52E92"/>
    <w:rsid w:val="00A55AC9"/>
    <w:rsid w:val="00A72801"/>
    <w:rsid w:val="00AA262A"/>
    <w:rsid w:val="00B11758"/>
    <w:rsid w:val="00B959C7"/>
    <w:rsid w:val="00C644FA"/>
    <w:rsid w:val="00C6721F"/>
    <w:rsid w:val="00CC70EE"/>
    <w:rsid w:val="00CF7ED5"/>
    <w:rsid w:val="00D370F4"/>
    <w:rsid w:val="00DA3417"/>
    <w:rsid w:val="00DF696A"/>
    <w:rsid w:val="00EE3F3A"/>
    <w:rsid w:val="00F037F6"/>
    <w:rsid w:val="00F2201E"/>
    <w:rsid w:val="00F3281F"/>
    <w:rsid w:val="00F65CD4"/>
    <w:rsid w:val="00FB6182"/>
    <w:rsid w:val="00FE2763"/>
    <w:rsid w:val="1A5B7430"/>
    <w:rsid w:val="1A9877CE"/>
    <w:rsid w:val="3A0337D6"/>
    <w:rsid w:val="42FF3342"/>
    <w:rsid w:val="548F1B6B"/>
    <w:rsid w:val="7A9B29EC"/>
    <w:rsid w:val="7DC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52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6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65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C5652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144</Words>
  <Characters>825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彭慧</dc:creator>
  <cp:keywords/>
  <dc:description/>
  <cp:lastModifiedBy>罗萌</cp:lastModifiedBy>
  <cp:revision>18</cp:revision>
  <cp:lastPrinted>2018-06-11T07:14:00Z</cp:lastPrinted>
  <dcterms:created xsi:type="dcterms:W3CDTF">2018-06-06T01:34:00Z</dcterms:created>
  <dcterms:modified xsi:type="dcterms:W3CDTF">2018-06-11T07:16:00Z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